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Spec="top"/>
        <w:tblW w:w="4504" w:type="pct"/>
        <w:tblBorders>
          <w:top w:val="single" w:sz="36" w:space="0" w:color="17365D"/>
          <w:bottom w:val="single" w:sz="36" w:space="0" w:color="17365D"/>
          <w:insideH w:val="single" w:sz="36" w:space="0" w:color="17365D"/>
          <w:insideV w:val="single" w:sz="36" w:space="0" w:color="9BBB59"/>
        </w:tblBorders>
        <w:tblCellMar>
          <w:top w:w="360" w:type="dxa"/>
          <w:left w:w="115" w:type="dxa"/>
          <w:bottom w:w="360" w:type="dxa"/>
          <w:right w:w="115" w:type="dxa"/>
        </w:tblCellMar>
        <w:tblLook w:val="04A0" w:firstRow="1" w:lastRow="0" w:firstColumn="1" w:lastColumn="0" w:noHBand="0" w:noVBand="1"/>
      </w:tblPr>
      <w:tblGrid>
        <w:gridCol w:w="8131"/>
      </w:tblGrid>
      <w:tr w:rsidR="00FB1FE6" w:rsidRPr="00C355F4" w14:paraId="2FFAC8AC" w14:textId="77777777" w:rsidTr="00FB1FE6">
        <w:tc>
          <w:tcPr>
            <w:tcW w:w="5000" w:type="pct"/>
          </w:tcPr>
          <w:p w14:paraId="7EF59FA7" w14:textId="20395E25" w:rsidR="00FB1FE6" w:rsidRPr="00C355F4" w:rsidRDefault="004E1193" w:rsidP="00B01A5C">
            <w:pPr>
              <w:pStyle w:val="NoSpacing"/>
              <w:rPr>
                <w:rFonts w:ascii="Cambria" w:hAnsi="Cambria"/>
                <w:sz w:val="72"/>
                <w:szCs w:val="72"/>
                <w:lang w:val="en-GB"/>
              </w:rPr>
            </w:pPr>
            <w:r>
              <w:rPr>
                <w:rFonts w:ascii="Cambria" w:hAnsi="Cambria"/>
                <w:sz w:val="72"/>
                <w:szCs w:val="72"/>
                <w:lang w:val="en-GB"/>
              </w:rPr>
              <w:t>Application form for a GLP Inspection</w:t>
            </w:r>
          </w:p>
        </w:tc>
      </w:tr>
      <w:tr w:rsidR="00FB1FE6" w:rsidRPr="00C355F4" w14:paraId="3CC3F196" w14:textId="77777777" w:rsidTr="00FB1FE6">
        <w:trPr>
          <w:trHeight w:val="748"/>
        </w:trPr>
        <w:tc>
          <w:tcPr>
            <w:tcW w:w="5000" w:type="pct"/>
          </w:tcPr>
          <w:p w14:paraId="42F143D4" w14:textId="58DBF274" w:rsidR="00FB1FE6" w:rsidRPr="00C355F4" w:rsidRDefault="002C5AD2" w:rsidP="00B01A5C">
            <w:pPr>
              <w:pStyle w:val="NoSpacing"/>
              <w:rPr>
                <w:sz w:val="40"/>
                <w:szCs w:val="40"/>
                <w:lang w:val="en-GB"/>
              </w:rPr>
            </w:pPr>
            <w:r w:rsidRPr="00C103C3">
              <w:rPr>
                <w:sz w:val="40"/>
                <w:szCs w:val="40"/>
                <w:lang w:val="en-GB"/>
              </w:rPr>
              <w:t xml:space="preserve">Form no. </w:t>
            </w:r>
            <w:r w:rsidR="00C103C3">
              <w:rPr>
                <w:sz w:val="40"/>
                <w:szCs w:val="40"/>
                <w:lang w:val="en-GB"/>
              </w:rPr>
              <w:t>NAB</w:t>
            </w:r>
            <w:r w:rsidR="00A841AA">
              <w:rPr>
                <w:sz w:val="40"/>
                <w:szCs w:val="40"/>
                <w:lang w:val="en-GB"/>
              </w:rPr>
              <w:t>AF01G</w:t>
            </w:r>
          </w:p>
        </w:tc>
      </w:tr>
    </w:tbl>
    <w:p w14:paraId="6E866321" w14:textId="6D099C01" w:rsidR="007301CB" w:rsidRDefault="007301CB"/>
    <w:p w14:paraId="24B2CBAD" w14:textId="7A3C6251" w:rsidR="00FB1FE6" w:rsidRDefault="00FB1FE6"/>
    <w:p w14:paraId="7994BFA6" w14:textId="5A8937D1" w:rsidR="00FB1FE6" w:rsidRDefault="00FB1FE6"/>
    <w:p w14:paraId="5D2F3826" w14:textId="7789E0DE" w:rsidR="00FB1FE6" w:rsidRDefault="00FB1FE6"/>
    <w:p w14:paraId="7F84A765" w14:textId="1F16CC8C" w:rsidR="00FB1FE6" w:rsidRDefault="00FB1FE6"/>
    <w:p w14:paraId="48B1DE44" w14:textId="6AA8B483" w:rsidR="00FB1FE6" w:rsidRDefault="00FB1FE6"/>
    <w:p w14:paraId="6521EF50" w14:textId="61E6B537" w:rsidR="00FB1FE6" w:rsidRDefault="00FB1FE6"/>
    <w:p w14:paraId="6AC2E10F" w14:textId="5140F3BC" w:rsidR="00FB1FE6" w:rsidRDefault="00FB1FE6"/>
    <w:p w14:paraId="43D353BB" w14:textId="1D3FFE02" w:rsidR="00FB1FE6" w:rsidRDefault="00FB1FE6"/>
    <w:p w14:paraId="3B005ABC" w14:textId="17A5A721" w:rsidR="00FB1FE6" w:rsidRDefault="00FB1FE6"/>
    <w:p w14:paraId="490965BE" w14:textId="0891122D" w:rsidR="00FB1FE6" w:rsidRDefault="00FB1FE6"/>
    <w:p w14:paraId="40730E42" w14:textId="18F6BF83" w:rsidR="00FB1FE6" w:rsidRDefault="00FB1FE6"/>
    <w:p w14:paraId="4D1DCDA5" w14:textId="7ECC6F80" w:rsidR="00FB1FE6" w:rsidRDefault="00FB1FE6"/>
    <w:p w14:paraId="03DE7365" w14:textId="07FDA0C4" w:rsidR="00FB1FE6" w:rsidRDefault="00FB1FE6"/>
    <w:p w14:paraId="280D4616" w14:textId="20468D64" w:rsidR="00FB1FE6" w:rsidRDefault="00FB1FE6"/>
    <w:p w14:paraId="4DAAEF2C" w14:textId="31A64D84" w:rsidR="00FB1FE6" w:rsidRDefault="00FB1FE6"/>
    <w:p w14:paraId="53F89552" w14:textId="028558DD" w:rsidR="00FB1FE6" w:rsidRDefault="00FB1FE6"/>
    <w:p w14:paraId="50AEC33E" w14:textId="5B84FAC4" w:rsidR="00FB1FE6" w:rsidRDefault="00FB1FE6"/>
    <w:p w14:paraId="1795087F" w14:textId="4B73BB11" w:rsidR="00FB1FE6" w:rsidRDefault="00FB1FE6"/>
    <w:p w14:paraId="31DC473B" w14:textId="6AA563EB" w:rsidR="00FB1FE6" w:rsidRDefault="00FB1FE6"/>
    <w:p w14:paraId="65F72521" w14:textId="55585F5E" w:rsidR="00FB1FE6" w:rsidRDefault="00FB1FE6"/>
    <w:p w14:paraId="3A4F8712" w14:textId="0F4CBDAD" w:rsidR="00FB1FE6" w:rsidRDefault="00FB1FE6">
      <w:r w:rsidRPr="00C355F4">
        <w:rPr>
          <w:noProof/>
          <w:lang w:eastAsia="en-GB"/>
        </w:rPr>
        <w:drawing>
          <wp:anchor distT="0" distB="0" distL="114300" distR="114300" simplePos="0" relativeHeight="251659264" behindDoc="0" locked="0" layoutInCell="1" allowOverlap="1" wp14:anchorId="6DD145FB" wp14:editId="750F24DE">
            <wp:simplePos x="0" y="0"/>
            <wp:positionH relativeFrom="margin">
              <wp:posOffset>3166744</wp:posOffset>
            </wp:positionH>
            <wp:positionV relativeFrom="paragraph">
              <wp:posOffset>12700</wp:posOffset>
            </wp:positionV>
            <wp:extent cx="2507615" cy="2111830"/>
            <wp:effectExtent l="0" t="0" r="83185" b="79375"/>
            <wp:wrapNone/>
            <wp:docPr id="3" name="Picture 3" descr="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Large"/>
                    <pic:cNvPicPr>
                      <a:picLocks noChangeAspect="1" noChangeArrowheads="1"/>
                    </pic:cNvPicPr>
                  </pic:nvPicPr>
                  <pic:blipFill>
                    <a:blip r:embed="rId7" cstate="print"/>
                    <a:srcRect/>
                    <a:stretch>
                      <a:fillRect/>
                    </a:stretch>
                  </pic:blipFill>
                  <pic:spPr bwMode="auto">
                    <a:xfrm>
                      <a:off x="0" y="0"/>
                      <a:ext cx="2509493" cy="2113411"/>
                    </a:xfrm>
                    <a:prstGeom prst="rect">
                      <a:avLst/>
                    </a:prstGeom>
                    <a:noFill/>
                    <a:ln w="9525">
                      <a:noFill/>
                      <a:miter lim="800000"/>
                      <a:headEnd/>
                      <a:tailEnd/>
                    </a:ln>
                    <a:effectLst>
                      <a:outerShdw dist="107763" dir="2700000" algn="ctr" rotWithShape="0">
                        <a:srgbClr val="0F243E"/>
                      </a:outerShdw>
                    </a:effectLst>
                  </pic:spPr>
                </pic:pic>
              </a:graphicData>
            </a:graphic>
            <wp14:sizeRelH relativeFrom="margin">
              <wp14:pctWidth>0</wp14:pctWidth>
            </wp14:sizeRelH>
            <wp14:sizeRelV relativeFrom="margin">
              <wp14:pctHeight>0</wp14:pctHeight>
            </wp14:sizeRelV>
          </wp:anchor>
        </w:drawing>
      </w:r>
    </w:p>
    <w:p w14:paraId="73947937" w14:textId="21FB18E3" w:rsidR="00FB1FE6" w:rsidRDefault="00FB1FE6"/>
    <w:p w14:paraId="38F67124" w14:textId="615F4027" w:rsidR="00FB1FE6" w:rsidRDefault="00FB1FE6"/>
    <w:p w14:paraId="1E2CFC59" w14:textId="3ED9B68D" w:rsidR="00FB1FE6" w:rsidRDefault="00FB1FE6"/>
    <w:p w14:paraId="413D1F5B" w14:textId="5174D6DA" w:rsidR="00FB1FE6" w:rsidRDefault="00FB1FE6"/>
    <w:p w14:paraId="0A634D14" w14:textId="1E90B09D" w:rsidR="004E1193" w:rsidRDefault="004E1193"/>
    <w:p w14:paraId="2FD4414A" w14:textId="7CD98DF1" w:rsidR="004E1193" w:rsidRDefault="004E1193"/>
    <w:p w14:paraId="4127637E" w14:textId="1F20A5E1" w:rsidR="004E1193" w:rsidRDefault="004E1193"/>
    <w:p w14:paraId="428858B1" w14:textId="77777777" w:rsidR="004E1193" w:rsidRDefault="004E1193"/>
    <w:p w14:paraId="5C58C940" w14:textId="552D89F2" w:rsidR="00FB1FE6" w:rsidRDefault="00FB1FE6"/>
    <w:p w14:paraId="27AB4E60" w14:textId="181C4340" w:rsidR="00FB1FE6" w:rsidRDefault="00FB1FE6"/>
    <w:p w14:paraId="0BF4BFBC" w14:textId="77777777" w:rsidR="00FB1FE6" w:rsidRDefault="00FB1FE6"/>
    <w:p w14:paraId="1A4F1573" w14:textId="078CCDAB" w:rsidR="00FB1FE6" w:rsidRDefault="00FB1FE6"/>
    <w:tbl>
      <w:tblPr>
        <w:tblW w:w="106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985"/>
        <w:gridCol w:w="8666"/>
      </w:tblGrid>
      <w:tr w:rsidR="00125463" w:rsidRPr="00C355F4" w14:paraId="7EBA47BE" w14:textId="77777777" w:rsidTr="00125463">
        <w:trPr>
          <w:trHeight w:val="538"/>
          <w:jc w:val="center"/>
        </w:trPr>
        <w:tc>
          <w:tcPr>
            <w:tcW w:w="1985" w:type="dxa"/>
          </w:tcPr>
          <w:p w14:paraId="259410E8" w14:textId="60151E32" w:rsidR="004E1193" w:rsidRPr="004E1193" w:rsidRDefault="00125463" w:rsidP="004E1193">
            <w:pPr>
              <w:jc w:val="center"/>
            </w:pPr>
            <w:r w:rsidRPr="00C355F4">
              <w:rPr>
                <w:rFonts w:ascii="Calibri" w:hAnsi="Calibri" w:cs="Arial"/>
                <w:noProof/>
                <w:sz w:val="18"/>
                <w:lang w:eastAsia="en-GB"/>
              </w:rPr>
              <w:lastRenderedPageBreak/>
              <w:drawing>
                <wp:inline distT="0" distB="0" distL="0" distR="0" wp14:anchorId="7D95AB33" wp14:editId="71D5C048">
                  <wp:extent cx="771525" cy="647700"/>
                  <wp:effectExtent l="19050" t="0" r="9525" b="0"/>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8" cstate="print"/>
                          <a:srcRect/>
                          <a:stretch>
                            <a:fillRect/>
                          </a:stretch>
                        </pic:blipFill>
                        <pic:spPr bwMode="auto">
                          <a:xfrm>
                            <a:off x="0" y="0"/>
                            <a:ext cx="771525" cy="647700"/>
                          </a:xfrm>
                          <a:prstGeom prst="rect">
                            <a:avLst/>
                          </a:prstGeom>
                          <a:noFill/>
                          <a:ln w="9525">
                            <a:noFill/>
                            <a:miter lim="800000"/>
                            <a:headEnd/>
                            <a:tailEnd/>
                          </a:ln>
                        </pic:spPr>
                      </pic:pic>
                    </a:graphicData>
                  </a:graphic>
                </wp:inline>
              </w:drawing>
            </w:r>
          </w:p>
          <w:p w14:paraId="5D812BD5" w14:textId="3905066A" w:rsidR="004E1193" w:rsidRPr="004E1193" w:rsidRDefault="004E1193" w:rsidP="004E1193">
            <w:pPr>
              <w:rPr>
                <w:rFonts w:ascii="Calibri" w:hAnsi="Calibri" w:cs="Arial"/>
                <w:sz w:val="18"/>
              </w:rPr>
            </w:pPr>
          </w:p>
        </w:tc>
        <w:tc>
          <w:tcPr>
            <w:tcW w:w="8666" w:type="dxa"/>
            <w:vAlign w:val="center"/>
          </w:tcPr>
          <w:p w14:paraId="3F7B7813" w14:textId="77777777" w:rsidR="00125463" w:rsidRPr="00C355F4" w:rsidRDefault="00125463" w:rsidP="00B01A5C">
            <w:pPr>
              <w:jc w:val="center"/>
              <w:rPr>
                <w:rFonts w:ascii="Calibri" w:hAnsi="Calibri" w:cs="Arial"/>
                <w:sz w:val="32"/>
              </w:rPr>
            </w:pPr>
            <w:r w:rsidRPr="00C355F4">
              <w:rPr>
                <w:rFonts w:ascii="Calibri" w:hAnsi="Calibri" w:cs="Arial"/>
                <w:b/>
                <w:sz w:val="32"/>
                <w:szCs w:val="28"/>
              </w:rPr>
              <w:t xml:space="preserve">NATIONAL ACCREDITATION BOARD - MALTA </w:t>
            </w:r>
          </w:p>
        </w:tc>
      </w:tr>
      <w:tr w:rsidR="00125463" w:rsidRPr="00C355F4" w14:paraId="58E858F1" w14:textId="77777777" w:rsidTr="00A841AA">
        <w:trPr>
          <w:cantSplit/>
          <w:trHeight w:val="728"/>
          <w:jc w:val="center"/>
        </w:trPr>
        <w:tc>
          <w:tcPr>
            <w:tcW w:w="10651" w:type="dxa"/>
            <w:gridSpan w:val="2"/>
            <w:shd w:val="clear" w:color="auto" w:fill="DBE5F1"/>
            <w:vAlign w:val="center"/>
          </w:tcPr>
          <w:p w14:paraId="1E08F694" w14:textId="2DAF111F" w:rsidR="00125463" w:rsidRPr="00A82EFF" w:rsidRDefault="00486547" w:rsidP="00A841AA">
            <w:pPr>
              <w:jc w:val="center"/>
              <w:rPr>
                <w:rFonts w:ascii="Calibri" w:hAnsi="Calibri" w:cs="Calibri"/>
                <w:b/>
                <w:bCs/>
                <w:sz w:val="28"/>
              </w:rPr>
            </w:pPr>
            <w:r>
              <w:rPr>
                <w:rFonts w:ascii="Calibri" w:hAnsi="Calibri" w:cs="Calibri"/>
                <w:b/>
                <w:bCs/>
                <w:sz w:val="32"/>
                <w:szCs w:val="32"/>
              </w:rPr>
              <w:t xml:space="preserve">Application </w:t>
            </w:r>
            <w:r w:rsidR="00A8441E">
              <w:rPr>
                <w:rFonts w:ascii="Calibri" w:hAnsi="Calibri" w:cs="Calibri"/>
                <w:b/>
                <w:bCs/>
                <w:sz w:val="32"/>
                <w:szCs w:val="32"/>
              </w:rPr>
              <w:t>f</w:t>
            </w:r>
            <w:r>
              <w:rPr>
                <w:rFonts w:ascii="Calibri" w:hAnsi="Calibri" w:cs="Calibri"/>
                <w:b/>
                <w:bCs/>
                <w:sz w:val="32"/>
                <w:szCs w:val="32"/>
              </w:rPr>
              <w:t xml:space="preserve">or </w:t>
            </w:r>
            <w:r w:rsidR="00A8441E">
              <w:rPr>
                <w:rFonts w:ascii="Calibri" w:hAnsi="Calibri" w:cs="Calibri"/>
                <w:b/>
                <w:bCs/>
                <w:sz w:val="32"/>
                <w:szCs w:val="32"/>
              </w:rPr>
              <w:t xml:space="preserve"> Good Laboratory Practice (GLP) Inspection</w:t>
            </w:r>
          </w:p>
        </w:tc>
      </w:tr>
      <w:tr w:rsidR="00125463" w:rsidRPr="00C355F4" w14:paraId="3ABCF1D1" w14:textId="77777777" w:rsidTr="00125463">
        <w:trPr>
          <w:cantSplit/>
          <w:jc w:val="center"/>
        </w:trPr>
        <w:tc>
          <w:tcPr>
            <w:tcW w:w="10651" w:type="dxa"/>
            <w:gridSpan w:val="2"/>
          </w:tcPr>
          <w:p w14:paraId="64A8F2D6" w14:textId="77777777" w:rsidR="00125463" w:rsidRPr="00C355F4" w:rsidRDefault="00125463" w:rsidP="00B01A5C">
            <w:pPr>
              <w:pStyle w:val="Heading3"/>
              <w:tabs>
                <w:tab w:val="left" w:pos="4536"/>
              </w:tabs>
              <w:jc w:val="both"/>
              <w:rPr>
                <w:rFonts w:ascii="Calibri" w:hAnsi="Calibri"/>
                <w:sz w:val="24"/>
                <w:szCs w:val="22"/>
              </w:rPr>
            </w:pPr>
            <w:r w:rsidRPr="00C355F4">
              <w:rPr>
                <w:rFonts w:ascii="Calibri" w:hAnsi="Calibri"/>
                <w:sz w:val="24"/>
                <w:szCs w:val="22"/>
              </w:rPr>
              <w:t>Instructions</w:t>
            </w:r>
          </w:p>
          <w:p w14:paraId="4078DB0D" w14:textId="77777777" w:rsidR="00125463" w:rsidRPr="00C355F4" w:rsidRDefault="00125463" w:rsidP="00B01A5C">
            <w:pPr>
              <w:tabs>
                <w:tab w:val="left" w:pos="5954"/>
                <w:tab w:val="left" w:pos="8222"/>
              </w:tabs>
              <w:ind w:right="84"/>
              <w:jc w:val="both"/>
              <w:rPr>
                <w:rFonts w:ascii="Calibri" w:hAnsi="Calibri"/>
                <w:b/>
                <w:sz w:val="22"/>
                <w:szCs w:val="22"/>
              </w:rPr>
            </w:pPr>
          </w:p>
          <w:p w14:paraId="77785D5B" w14:textId="77777777" w:rsidR="00125463" w:rsidRPr="00C355F4" w:rsidRDefault="00125463" w:rsidP="00125463">
            <w:pPr>
              <w:pStyle w:val="BodyText"/>
              <w:numPr>
                <w:ilvl w:val="0"/>
                <w:numId w:val="1"/>
              </w:numPr>
              <w:ind w:right="84"/>
              <w:jc w:val="both"/>
              <w:rPr>
                <w:rFonts w:ascii="Calibri" w:hAnsi="Calibri"/>
                <w:sz w:val="22"/>
                <w:szCs w:val="22"/>
                <w:lang w:val="en-GB"/>
              </w:rPr>
            </w:pPr>
            <w:r w:rsidRPr="00C355F4">
              <w:rPr>
                <w:rFonts w:ascii="Calibri" w:hAnsi="Calibri"/>
                <w:sz w:val="22"/>
                <w:szCs w:val="22"/>
                <w:lang w:val="en-GB"/>
              </w:rPr>
              <w:t xml:space="preserve">This application </w:t>
            </w:r>
            <w:r w:rsidRPr="00C355F4">
              <w:rPr>
                <w:rFonts w:ascii="Calibri" w:hAnsi="Calibri"/>
                <w:sz w:val="22"/>
                <w:lang w:val="en-GB"/>
              </w:rPr>
              <w:t xml:space="preserve">should be completed in detail and returned duly signed </w:t>
            </w:r>
            <w:r w:rsidRPr="00C355F4">
              <w:rPr>
                <w:rFonts w:ascii="Calibri" w:hAnsi="Calibri"/>
                <w:sz w:val="22"/>
                <w:szCs w:val="22"/>
                <w:lang w:val="en-GB"/>
              </w:rPr>
              <w:t>to:</w:t>
            </w:r>
          </w:p>
          <w:p w14:paraId="5FA271E1" w14:textId="77777777" w:rsidR="00125463" w:rsidRPr="00C355F4" w:rsidRDefault="00125463" w:rsidP="00B01A5C">
            <w:pPr>
              <w:tabs>
                <w:tab w:val="left" w:pos="8080"/>
              </w:tabs>
              <w:ind w:left="317" w:right="84" w:hanging="317"/>
              <w:jc w:val="both"/>
              <w:rPr>
                <w:rFonts w:ascii="Calibri" w:hAnsi="Calibri"/>
                <w:sz w:val="22"/>
                <w:szCs w:val="22"/>
              </w:rPr>
            </w:pPr>
          </w:p>
          <w:p w14:paraId="75F7AE76" w14:textId="77777777" w:rsidR="00125463" w:rsidRPr="00C355F4" w:rsidRDefault="00125463" w:rsidP="00B01A5C">
            <w:pPr>
              <w:tabs>
                <w:tab w:val="left" w:pos="5245"/>
                <w:tab w:val="left" w:pos="8080"/>
              </w:tabs>
              <w:ind w:left="317" w:right="84" w:firstLine="447"/>
              <w:jc w:val="both"/>
              <w:rPr>
                <w:rFonts w:ascii="Calibri" w:hAnsi="Calibri"/>
                <w:b/>
                <w:sz w:val="22"/>
                <w:szCs w:val="22"/>
              </w:rPr>
            </w:pPr>
            <w:r w:rsidRPr="00C355F4">
              <w:rPr>
                <w:rFonts w:ascii="Calibri" w:hAnsi="Calibri"/>
                <w:b/>
                <w:sz w:val="22"/>
                <w:szCs w:val="22"/>
              </w:rPr>
              <w:t>The Director,</w:t>
            </w:r>
          </w:p>
          <w:p w14:paraId="39ECCA05" w14:textId="77777777" w:rsidR="00125463" w:rsidRPr="00C355F4" w:rsidRDefault="00125463" w:rsidP="00B01A5C">
            <w:pPr>
              <w:tabs>
                <w:tab w:val="left" w:pos="5245"/>
                <w:tab w:val="left" w:pos="8080"/>
              </w:tabs>
              <w:ind w:left="317" w:right="84" w:firstLine="447"/>
              <w:jc w:val="both"/>
              <w:rPr>
                <w:rFonts w:ascii="Calibri" w:hAnsi="Calibri"/>
                <w:b/>
                <w:sz w:val="22"/>
                <w:szCs w:val="22"/>
              </w:rPr>
            </w:pPr>
            <w:r w:rsidRPr="00C355F4">
              <w:rPr>
                <w:rFonts w:ascii="Calibri" w:hAnsi="Calibri"/>
                <w:b/>
                <w:sz w:val="22"/>
                <w:szCs w:val="22"/>
              </w:rPr>
              <w:t>National Accreditation Board Malta,</w:t>
            </w:r>
          </w:p>
          <w:p w14:paraId="4C0F040C" w14:textId="77777777" w:rsidR="00125463" w:rsidRPr="00C355F4" w:rsidRDefault="00125463" w:rsidP="00B01A5C">
            <w:pPr>
              <w:ind w:left="317" w:firstLine="447"/>
              <w:jc w:val="both"/>
              <w:rPr>
                <w:rFonts w:ascii="Calibri" w:hAnsi="Calibri"/>
                <w:b/>
                <w:sz w:val="22"/>
                <w:szCs w:val="22"/>
              </w:rPr>
            </w:pPr>
            <w:r w:rsidRPr="00C355F4">
              <w:rPr>
                <w:rFonts w:ascii="Calibri" w:hAnsi="Calibri"/>
                <w:b/>
                <w:sz w:val="22"/>
                <w:szCs w:val="22"/>
              </w:rPr>
              <w:t>Mizzi House,</w:t>
            </w:r>
          </w:p>
          <w:p w14:paraId="771B1F37" w14:textId="77777777" w:rsidR="00125463" w:rsidRPr="00C355F4" w:rsidRDefault="00125463" w:rsidP="00B01A5C">
            <w:pPr>
              <w:ind w:left="317" w:firstLine="447"/>
              <w:jc w:val="both"/>
              <w:rPr>
                <w:rFonts w:ascii="Calibri" w:hAnsi="Calibri"/>
                <w:b/>
                <w:sz w:val="22"/>
                <w:szCs w:val="22"/>
              </w:rPr>
            </w:pPr>
            <w:r w:rsidRPr="00C355F4">
              <w:rPr>
                <w:rFonts w:ascii="Calibri" w:hAnsi="Calibri"/>
                <w:b/>
                <w:sz w:val="22"/>
                <w:szCs w:val="22"/>
              </w:rPr>
              <w:t>National Road,</w:t>
            </w:r>
          </w:p>
          <w:p w14:paraId="66897F88" w14:textId="77777777" w:rsidR="00125463" w:rsidRPr="00C355F4" w:rsidRDefault="00125463" w:rsidP="00B01A5C">
            <w:pPr>
              <w:ind w:left="317" w:firstLine="447"/>
              <w:jc w:val="both"/>
              <w:rPr>
                <w:rFonts w:ascii="Calibri" w:hAnsi="Calibri"/>
                <w:b/>
                <w:sz w:val="22"/>
                <w:szCs w:val="22"/>
              </w:rPr>
            </w:pPr>
            <w:r w:rsidRPr="00C355F4">
              <w:rPr>
                <w:rFonts w:ascii="Calibri" w:hAnsi="Calibri"/>
                <w:b/>
                <w:sz w:val="22"/>
                <w:szCs w:val="22"/>
              </w:rPr>
              <w:t>Blata l-Bajda HMR9010,</w:t>
            </w:r>
          </w:p>
          <w:p w14:paraId="4C46DB92" w14:textId="1122A1EF" w:rsidR="008865F0" w:rsidRDefault="00125463" w:rsidP="008865F0">
            <w:pPr>
              <w:ind w:left="317" w:firstLine="447"/>
              <w:jc w:val="both"/>
              <w:rPr>
                <w:rFonts w:ascii="Calibri" w:hAnsi="Calibri"/>
                <w:b/>
                <w:sz w:val="22"/>
                <w:szCs w:val="22"/>
              </w:rPr>
            </w:pPr>
            <w:r w:rsidRPr="00C355F4">
              <w:rPr>
                <w:rFonts w:ascii="Calibri" w:hAnsi="Calibri"/>
                <w:b/>
                <w:sz w:val="22"/>
                <w:szCs w:val="22"/>
              </w:rPr>
              <w:t>Malta</w:t>
            </w:r>
          </w:p>
          <w:p w14:paraId="2F31740E" w14:textId="5D1028DF" w:rsidR="00125463" w:rsidRPr="00C355F4" w:rsidRDefault="00125463" w:rsidP="008865F0">
            <w:pPr>
              <w:tabs>
                <w:tab w:val="left" w:pos="8080"/>
              </w:tabs>
              <w:ind w:right="84"/>
              <w:jc w:val="both"/>
              <w:rPr>
                <w:rFonts w:ascii="Calibri" w:hAnsi="Calibri"/>
                <w:b/>
                <w:sz w:val="22"/>
                <w:szCs w:val="22"/>
              </w:rPr>
            </w:pPr>
          </w:p>
          <w:p w14:paraId="406A7D27" w14:textId="77777777" w:rsidR="00125463" w:rsidRPr="00C355F4" w:rsidRDefault="00125463" w:rsidP="00B01A5C">
            <w:pPr>
              <w:pStyle w:val="BodyText"/>
              <w:tabs>
                <w:tab w:val="left" w:pos="8080"/>
              </w:tabs>
              <w:ind w:left="317" w:right="84"/>
              <w:jc w:val="both"/>
              <w:rPr>
                <w:rFonts w:ascii="Calibri" w:hAnsi="Calibri"/>
                <w:sz w:val="22"/>
                <w:szCs w:val="22"/>
                <w:lang w:val="en-GB"/>
              </w:rPr>
            </w:pPr>
          </w:p>
          <w:p w14:paraId="341FCCC5" w14:textId="2FBA10FB" w:rsidR="008865F0" w:rsidRDefault="008865F0" w:rsidP="00125463">
            <w:pPr>
              <w:pStyle w:val="BodyText"/>
              <w:numPr>
                <w:ilvl w:val="0"/>
                <w:numId w:val="1"/>
              </w:numPr>
              <w:ind w:right="84"/>
              <w:jc w:val="both"/>
              <w:rPr>
                <w:rFonts w:ascii="Calibri" w:hAnsi="Calibri"/>
                <w:sz w:val="22"/>
                <w:lang w:val="en-GB"/>
              </w:rPr>
            </w:pPr>
            <w:r>
              <w:rPr>
                <w:rFonts w:ascii="Calibri" w:hAnsi="Calibri"/>
                <w:sz w:val="22"/>
                <w:lang w:val="en-GB"/>
              </w:rPr>
              <w:t>This application shall be submitted in digital format.</w:t>
            </w:r>
          </w:p>
          <w:p w14:paraId="42FF62C1" w14:textId="77777777" w:rsidR="008865F0" w:rsidRDefault="008865F0" w:rsidP="008865F0">
            <w:pPr>
              <w:pStyle w:val="ListParagraph"/>
              <w:rPr>
                <w:rFonts w:ascii="Calibri" w:hAnsi="Calibri"/>
                <w:sz w:val="22"/>
              </w:rPr>
            </w:pPr>
          </w:p>
          <w:p w14:paraId="505028F1" w14:textId="4FFCE667" w:rsidR="00125463" w:rsidRPr="00C355F4" w:rsidRDefault="00125463" w:rsidP="00125463">
            <w:pPr>
              <w:pStyle w:val="BodyText"/>
              <w:numPr>
                <w:ilvl w:val="0"/>
                <w:numId w:val="1"/>
              </w:numPr>
              <w:ind w:right="84"/>
              <w:jc w:val="both"/>
              <w:rPr>
                <w:rFonts w:ascii="Calibri" w:hAnsi="Calibri"/>
                <w:sz w:val="22"/>
                <w:lang w:val="en-GB"/>
              </w:rPr>
            </w:pPr>
            <w:r w:rsidRPr="00C355F4">
              <w:rPr>
                <w:rFonts w:ascii="Calibri" w:hAnsi="Calibri"/>
                <w:sz w:val="22"/>
                <w:lang w:val="en-GB"/>
              </w:rPr>
              <w:t xml:space="preserve">This application, except for original signatures, </w:t>
            </w:r>
            <w:r w:rsidRPr="00C355F4">
              <w:rPr>
                <w:rFonts w:ascii="Calibri" w:hAnsi="Calibri"/>
                <w:b/>
                <w:sz w:val="22"/>
                <w:lang w:val="en-GB"/>
              </w:rPr>
              <w:t>shall be typed</w:t>
            </w:r>
            <w:r w:rsidRPr="00C355F4">
              <w:rPr>
                <w:rFonts w:ascii="Calibri" w:hAnsi="Calibri"/>
                <w:sz w:val="22"/>
                <w:lang w:val="en-GB"/>
              </w:rPr>
              <w:t xml:space="preserve"> and shall be submitted in WORD format either via email or in any other digital format. Handwritten applications shall not be accepted. A scanned copy of the application form with original signatures shall also be submitted.</w:t>
            </w:r>
            <w:r w:rsidRPr="00C355F4">
              <w:rPr>
                <w:rFonts w:ascii="Calibri" w:hAnsi="Calibri"/>
                <w:color w:val="FF0000"/>
                <w:sz w:val="22"/>
                <w:lang w:val="en-GB"/>
              </w:rPr>
              <w:t xml:space="preserve"> </w:t>
            </w:r>
          </w:p>
          <w:p w14:paraId="2E3F9558" w14:textId="77777777" w:rsidR="00125463" w:rsidRPr="00C355F4" w:rsidRDefault="00125463" w:rsidP="00B01A5C">
            <w:pPr>
              <w:pStyle w:val="ListParagraph"/>
              <w:ind w:left="317" w:hanging="317"/>
              <w:jc w:val="both"/>
              <w:rPr>
                <w:rFonts w:ascii="Calibri" w:hAnsi="Calibri"/>
                <w:sz w:val="22"/>
              </w:rPr>
            </w:pPr>
          </w:p>
          <w:p w14:paraId="58512B1B" w14:textId="77777777" w:rsidR="00125463" w:rsidRPr="00C355F4" w:rsidRDefault="00125463" w:rsidP="00125463">
            <w:pPr>
              <w:pStyle w:val="BodyText"/>
              <w:numPr>
                <w:ilvl w:val="0"/>
                <w:numId w:val="1"/>
              </w:numPr>
              <w:ind w:right="84"/>
              <w:jc w:val="both"/>
              <w:rPr>
                <w:rFonts w:ascii="Calibri" w:hAnsi="Calibri"/>
                <w:sz w:val="22"/>
                <w:lang w:val="en-GB"/>
              </w:rPr>
            </w:pPr>
            <w:r w:rsidRPr="00C355F4">
              <w:rPr>
                <w:rFonts w:ascii="Calibri" w:hAnsi="Calibri"/>
                <w:sz w:val="22"/>
                <w:lang w:val="en-GB"/>
              </w:rPr>
              <w:t>All information provided will be treated in confidence.</w:t>
            </w:r>
          </w:p>
          <w:p w14:paraId="3CEF985B" w14:textId="77777777" w:rsidR="00125463" w:rsidRPr="00C355F4" w:rsidRDefault="00125463" w:rsidP="00B01A5C">
            <w:pPr>
              <w:tabs>
                <w:tab w:val="left" w:pos="8080"/>
              </w:tabs>
              <w:ind w:left="317" w:right="84" w:hanging="317"/>
              <w:jc w:val="both"/>
              <w:rPr>
                <w:rFonts w:ascii="Calibri" w:hAnsi="Calibri"/>
                <w:sz w:val="22"/>
                <w:szCs w:val="22"/>
              </w:rPr>
            </w:pPr>
          </w:p>
          <w:p w14:paraId="4EB4A3F7" w14:textId="77777777" w:rsidR="00125463" w:rsidRPr="00C355F4" w:rsidRDefault="00125463" w:rsidP="00125463">
            <w:pPr>
              <w:pStyle w:val="BodyText"/>
              <w:numPr>
                <w:ilvl w:val="0"/>
                <w:numId w:val="1"/>
              </w:numPr>
              <w:ind w:right="84"/>
              <w:jc w:val="both"/>
              <w:rPr>
                <w:rFonts w:ascii="Calibri" w:hAnsi="Calibri"/>
                <w:sz w:val="22"/>
                <w:szCs w:val="22"/>
                <w:lang w:val="en-GB"/>
              </w:rPr>
            </w:pPr>
            <w:r w:rsidRPr="00C355F4">
              <w:rPr>
                <w:rFonts w:ascii="Calibri" w:hAnsi="Calibri"/>
                <w:sz w:val="22"/>
                <w:szCs w:val="22"/>
                <w:lang w:val="en-GB"/>
              </w:rPr>
              <w:t xml:space="preserve">Additional information may be obtained by contacting the NAB-MALTA at the above address or Tel: (+356) 23952510, e-mail: </w:t>
            </w:r>
            <w:hyperlink r:id="rId9" w:history="1">
              <w:r w:rsidRPr="00C355F4">
                <w:rPr>
                  <w:rStyle w:val="Hyperlink"/>
                  <w:rFonts w:ascii="Calibri" w:hAnsi="Calibri"/>
                  <w:sz w:val="22"/>
                  <w:szCs w:val="22"/>
                  <w:lang w:val="en-GB"/>
                </w:rPr>
                <w:t>info@nabmalta.org.mt</w:t>
              </w:r>
            </w:hyperlink>
          </w:p>
          <w:p w14:paraId="053BA646" w14:textId="77777777" w:rsidR="00125463" w:rsidRPr="00C355F4" w:rsidRDefault="00125463" w:rsidP="00986CBC">
            <w:pPr>
              <w:jc w:val="both"/>
              <w:rPr>
                <w:rFonts w:ascii="Calibri" w:hAnsi="Calibri"/>
                <w:sz w:val="22"/>
                <w:szCs w:val="22"/>
              </w:rPr>
            </w:pPr>
          </w:p>
          <w:p w14:paraId="0C4383E8" w14:textId="14AE7AA9" w:rsidR="00125463" w:rsidRDefault="00125463" w:rsidP="00B01A5C">
            <w:pPr>
              <w:numPr>
                <w:ilvl w:val="0"/>
                <w:numId w:val="1"/>
              </w:numPr>
              <w:jc w:val="both"/>
              <w:rPr>
                <w:rFonts w:ascii="Calibri" w:hAnsi="Calibri"/>
                <w:sz w:val="22"/>
                <w:szCs w:val="22"/>
              </w:rPr>
            </w:pPr>
            <w:r w:rsidRPr="00C355F4">
              <w:rPr>
                <w:rFonts w:ascii="Calibri" w:hAnsi="Calibri"/>
                <w:sz w:val="22"/>
                <w:szCs w:val="22"/>
              </w:rPr>
              <w:t>Incomplete applications will result in a delay in process, therefore</w:t>
            </w:r>
            <w:r w:rsidR="00986CBC">
              <w:rPr>
                <w:rFonts w:ascii="Calibri" w:hAnsi="Calibri"/>
                <w:sz w:val="22"/>
                <w:szCs w:val="22"/>
              </w:rPr>
              <w:t>,</w:t>
            </w:r>
            <w:r w:rsidRPr="00C355F4">
              <w:rPr>
                <w:rFonts w:ascii="Calibri" w:hAnsi="Calibri"/>
                <w:sz w:val="22"/>
                <w:szCs w:val="22"/>
              </w:rPr>
              <w:t xml:space="preserve"> ensure that all the information required is available before submitting to the NAB-MALTA.</w:t>
            </w:r>
          </w:p>
          <w:p w14:paraId="04A47473" w14:textId="70770637" w:rsidR="00A8441E" w:rsidRDefault="00A8441E" w:rsidP="004E1193">
            <w:pPr>
              <w:ind w:left="720"/>
              <w:jc w:val="both"/>
              <w:rPr>
                <w:rFonts w:ascii="Calibri" w:hAnsi="Calibri"/>
                <w:sz w:val="22"/>
                <w:szCs w:val="22"/>
              </w:rPr>
            </w:pPr>
          </w:p>
          <w:p w14:paraId="04D82D8D" w14:textId="7C4B8B90" w:rsidR="00A8441E" w:rsidRDefault="00A8441E" w:rsidP="00B01A5C">
            <w:pPr>
              <w:numPr>
                <w:ilvl w:val="0"/>
                <w:numId w:val="1"/>
              </w:numPr>
              <w:jc w:val="both"/>
              <w:rPr>
                <w:rFonts w:ascii="Calibri" w:hAnsi="Calibri"/>
                <w:sz w:val="22"/>
                <w:szCs w:val="22"/>
              </w:rPr>
            </w:pPr>
            <w:r>
              <w:rPr>
                <w:rFonts w:ascii="Calibri" w:hAnsi="Calibri"/>
                <w:sz w:val="22"/>
                <w:szCs w:val="22"/>
              </w:rPr>
              <w:t>As regards GLP Inspections, the NAB-MALTA has a co-operation agreement with Sciensano, Belgium</w:t>
            </w:r>
            <w:r w:rsidR="004E1193">
              <w:rPr>
                <w:rFonts w:ascii="Calibri" w:hAnsi="Calibri"/>
                <w:sz w:val="22"/>
                <w:szCs w:val="22"/>
              </w:rPr>
              <w:t xml:space="preserve"> with which it will co-ordinate the inspection and other related activities</w:t>
            </w:r>
            <w:r>
              <w:rPr>
                <w:rFonts w:ascii="Calibri" w:hAnsi="Calibri"/>
                <w:sz w:val="22"/>
                <w:szCs w:val="22"/>
              </w:rPr>
              <w:t xml:space="preserve">. </w:t>
            </w:r>
          </w:p>
          <w:p w14:paraId="0F5A424F" w14:textId="77777777" w:rsidR="00A8441E" w:rsidRPr="00986CBC" w:rsidRDefault="00A8441E" w:rsidP="00A8441E">
            <w:pPr>
              <w:jc w:val="both"/>
              <w:rPr>
                <w:rFonts w:ascii="Calibri" w:hAnsi="Calibri"/>
                <w:sz w:val="22"/>
                <w:szCs w:val="22"/>
              </w:rPr>
            </w:pPr>
          </w:p>
          <w:p w14:paraId="1528010C" w14:textId="77777777" w:rsidR="00125463" w:rsidRPr="00C355F4" w:rsidRDefault="00125463" w:rsidP="00B01A5C">
            <w:pPr>
              <w:pStyle w:val="Heading2"/>
              <w:jc w:val="both"/>
              <w:rPr>
                <w:rFonts w:ascii="Calibri" w:hAnsi="Calibri"/>
                <w:szCs w:val="22"/>
              </w:rPr>
            </w:pPr>
          </w:p>
        </w:tc>
      </w:tr>
    </w:tbl>
    <w:p w14:paraId="6FACC9C2" w14:textId="52C51D5F" w:rsidR="00125463" w:rsidRDefault="00125463"/>
    <w:p w14:paraId="6F04B620" w14:textId="22CBEA0E" w:rsidR="00125463" w:rsidRDefault="00125463"/>
    <w:p w14:paraId="03DEDB74" w14:textId="1795A5BE" w:rsidR="00125463" w:rsidRDefault="00125463"/>
    <w:p w14:paraId="63043121" w14:textId="32DDA74A" w:rsidR="00125463" w:rsidRDefault="00125463"/>
    <w:p w14:paraId="7C6795B9" w14:textId="2CE7E43A" w:rsidR="00125463" w:rsidRDefault="00125463"/>
    <w:p w14:paraId="572B4F06" w14:textId="33837DBC" w:rsidR="00125463" w:rsidRDefault="00125463"/>
    <w:p w14:paraId="567B65FE" w14:textId="5704B32A" w:rsidR="00125463" w:rsidRDefault="00125463"/>
    <w:p w14:paraId="6A5A2FB1" w14:textId="753892E8" w:rsidR="00125463" w:rsidRDefault="00125463"/>
    <w:p w14:paraId="1668C220" w14:textId="25344725" w:rsidR="00986CBC" w:rsidRDefault="00986CBC"/>
    <w:p w14:paraId="619A2E41" w14:textId="77777777" w:rsidR="004E1193" w:rsidRDefault="004E1193"/>
    <w:p w14:paraId="643B39C1" w14:textId="73D7E17B" w:rsidR="006D0CE5" w:rsidRDefault="006D0CE5" w:rsidP="006D0CE5"/>
    <w:p w14:paraId="3BF22BA9" w14:textId="7A657E6C" w:rsidR="006D0CE5" w:rsidRDefault="006D0CE5" w:rsidP="006D0CE5"/>
    <w:tbl>
      <w:tblPr>
        <w:tblW w:w="106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D5DCE4" w:themeFill="text2" w:themeFillTint="33"/>
        <w:tblLook w:val="04A0" w:firstRow="1" w:lastRow="0" w:firstColumn="1" w:lastColumn="0" w:noHBand="0" w:noVBand="1"/>
      </w:tblPr>
      <w:tblGrid>
        <w:gridCol w:w="10651"/>
      </w:tblGrid>
      <w:tr w:rsidR="006D0CE5" w:rsidRPr="00C355F4" w14:paraId="6D963DA1" w14:textId="77777777" w:rsidTr="006D0CE5">
        <w:trPr>
          <w:trHeight w:val="510"/>
          <w:jc w:val="center"/>
        </w:trPr>
        <w:tc>
          <w:tcPr>
            <w:tcW w:w="10651" w:type="dxa"/>
            <w:shd w:val="clear" w:color="auto" w:fill="D5DCE4" w:themeFill="text2" w:themeFillTint="33"/>
            <w:vAlign w:val="center"/>
          </w:tcPr>
          <w:p w14:paraId="2A43295A" w14:textId="77777777" w:rsidR="006D0CE5" w:rsidRPr="00C355F4" w:rsidRDefault="006D0CE5" w:rsidP="00B01A5C">
            <w:pPr>
              <w:pStyle w:val="Heading2"/>
              <w:jc w:val="center"/>
              <w:rPr>
                <w:rFonts w:ascii="Calibri" w:hAnsi="Calibri"/>
                <w:sz w:val="28"/>
                <w:szCs w:val="22"/>
              </w:rPr>
            </w:pPr>
            <w:r w:rsidRPr="00C355F4">
              <w:rPr>
                <w:rFonts w:ascii="Calibri" w:hAnsi="Calibri"/>
                <w:sz w:val="28"/>
                <w:szCs w:val="22"/>
              </w:rPr>
              <w:lastRenderedPageBreak/>
              <w:t>SECTION A</w:t>
            </w:r>
          </w:p>
        </w:tc>
      </w:tr>
    </w:tbl>
    <w:p w14:paraId="2A9C9241" w14:textId="77777777" w:rsidR="00FB1FE6" w:rsidRDefault="00FB1FE6" w:rsidP="00000546"/>
    <w:tbl>
      <w:tblPr>
        <w:tblW w:w="106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238"/>
        <w:gridCol w:w="6413"/>
      </w:tblGrid>
      <w:tr w:rsidR="00000546" w:rsidRPr="00C355F4" w14:paraId="04B707F6" w14:textId="77777777" w:rsidTr="00274570">
        <w:trPr>
          <w:cantSplit/>
          <w:jc w:val="center"/>
        </w:trPr>
        <w:tc>
          <w:tcPr>
            <w:tcW w:w="10651" w:type="dxa"/>
            <w:gridSpan w:val="2"/>
            <w:shd w:val="clear" w:color="auto" w:fill="D9E2F3" w:themeFill="accent1" w:themeFillTint="33"/>
          </w:tcPr>
          <w:p w14:paraId="0474824A" w14:textId="7C43F882" w:rsidR="00000546" w:rsidRPr="009B7795" w:rsidRDefault="00AB4298" w:rsidP="00B01A5C">
            <w:pPr>
              <w:pStyle w:val="Heading2"/>
              <w:rPr>
                <w:rFonts w:ascii="Calibri" w:hAnsi="Calibri"/>
                <w:sz w:val="24"/>
                <w:szCs w:val="22"/>
              </w:rPr>
            </w:pPr>
            <w:r>
              <w:rPr>
                <w:rFonts w:ascii="Calibri" w:hAnsi="Calibri"/>
                <w:sz w:val="24"/>
                <w:szCs w:val="22"/>
              </w:rPr>
              <w:t>1</w:t>
            </w:r>
            <w:r w:rsidR="00274570">
              <w:rPr>
                <w:rFonts w:ascii="Calibri" w:hAnsi="Calibri"/>
                <w:sz w:val="24"/>
                <w:szCs w:val="22"/>
              </w:rPr>
              <w:t xml:space="preserve">. </w:t>
            </w:r>
            <w:r w:rsidR="00274570" w:rsidRPr="00C355F4">
              <w:rPr>
                <w:rFonts w:ascii="Calibri" w:hAnsi="Calibri"/>
                <w:sz w:val="24"/>
                <w:szCs w:val="22"/>
              </w:rPr>
              <w:t xml:space="preserve">Basic </w:t>
            </w:r>
            <w:r w:rsidR="00274570">
              <w:rPr>
                <w:rFonts w:ascii="Calibri" w:hAnsi="Calibri"/>
                <w:sz w:val="24"/>
                <w:szCs w:val="22"/>
              </w:rPr>
              <w:t>d</w:t>
            </w:r>
            <w:r w:rsidR="00274570" w:rsidRPr="00C355F4">
              <w:rPr>
                <w:rFonts w:ascii="Calibri" w:hAnsi="Calibri"/>
                <w:sz w:val="24"/>
                <w:szCs w:val="22"/>
              </w:rPr>
              <w:t xml:space="preserve">etails </w:t>
            </w:r>
            <w:r w:rsidR="00274570">
              <w:rPr>
                <w:rFonts w:ascii="Calibri" w:hAnsi="Calibri"/>
                <w:sz w:val="24"/>
                <w:szCs w:val="22"/>
              </w:rPr>
              <w:t xml:space="preserve">regarding the Test Facility </w:t>
            </w:r>
            <w:r>
              <w:rPr>
                <w:rFonts w:ascii="Calibri" w:hAnsi="Calibri"/>
                <w:sz w:val="24"/>
                <w:szCs w:val="22"/>
              </w:rPr>
              <w:t>subject of this application</w:t>
            </w:r>
          </w:p>
        </w:tc>
      </w:tr>
      <w:tr w:rsidR="00000546" w:rsidRPr="00C355F4" w14:paraId="6F4B3B34" w14:textId="77777777" w:rsidTr="00274570">
        <w:trPr>
          <w:cantSplit/>
          <w:trHeight w:val="510"/>
          <w:jc w:val="center"/>
        </w:trPr>
        <w:tc>
          <w:tcPr>
            <w:tcW w:w="4238" w:type="dxa"/>
            <w:vAlign w:val="center"/>
          </w:tcPr>
          <w:p w14:paraId="7CB908E2" w14:textId="094A808F" w:rsidR="00000546" w:rsidRPr="00C355F4" w:rsidRDefault="00DD3EDA" w:rsidP="00DD3EDA">
            <w:pPr>
              <w:spacing w:line="276" w:lineRule="auto"/>
              <w:rPr>
                <w:rFonts w:ascii="Calibri" w:hAnsi="Calibri" w:cs="Arial"/>
                <w:sz w:val="22"/>
                <w:szCs w:val="22"/>
              </w:rPr>
            </w:pPr>
            <w:r>
              <w:rPr>
                <w:rFonts w:ascii="Calibri" w:hAnsi="Calibri" w:cs="Arial"/>
                <w:sz w:val="22"/>
                <w:szCs w:val="22"/>
              </w:rPr>
              <w:t>Company Name</w:t>
            </w:r>
            <w:r w:rsidR="00000546">
              <w:rPr>
                <w:rFonts w:ascii="Calibri" w:hAnsi="Calibri" w:cs="Arial"/>
                <w:sz w:val="22"/>
                <w:szCs w:val="22"/>
              </w:rPr>
              <w:t xml:space="preserve"> </w:t>
            </w:r>
          </w:p>
        </w:tc>
        <w:tc>
          <w:tcPr>
            <w:tcW w:w="6413" w:type="dxa"/>
            <w:vAlign w:val="center"/>
          </w:tcPr>
          <w:p w14:paraId="6196BFDC" w14:textId="77777777" w:rsidR="00000546" w:rsidRPr="00C355F4" w:rsidRDefault="00000546" w:rsidP="00881032">
            <w:pPr>
              <w:spacing w:line="276" w:lineRule="auto"/>
              <w:rPr>
                <w:rFonts w:ascii="Calibri" w:hAnsi="Calibri" w:cs="Arial"/>
                <w:sz w:val="22"/>
                <w:szCs w:val="22"/>
              </w:rPr>
            </w:pPr>
          </w:p>
        </w:tc>
      </w:tr>
      <w:tr w:rsidR="00000546" w:rsidRPr="00C355F4" w14:paraId="04AB3D86" w14:textId="77777777" w:rsidTr="00274570">
        <w:trPr>
          <w:cantSplit/>
          <w:trHeight w:val="510"/>
          <w:jc w:val="center"/>
        </w:trPr>
        <w:tc>
          <w:tcPr>
            <w:tcW w:w="4238" w:type="dxa"/>
            <w:vAlign w:val="center"/>
          </w:tcPr>
          <w:p w14:paraId="0CE84D5E" w14:textId="6135068B" w:rsidR="00000546" w:rsidRDefault="000D4AD2" w:rsidP="00DD3EDA">
            <w:pPr>
              <w:spacing w:line="276" w:lineRule="auto"/>
              <w:rPr>
                <w:rFonts w:ascii="Calibri" w:hAnsi="Calibri" w:cs="Arial"/>
                <w:sz w:val="22"/>
                <w:szCs w:val="22"/>
              </w:rPr>
            </w:pPr>
            <w:r>
              <w:rPr>
                <w:rFonts w:ascii="Calibri" w:hAnsi="Calibri" w:cs="Arial"/>
                <w:sz w:val="22"/>
                <w:szCs w:val="22"/>
              </w:rPr>
              <w:t xml:space="preserve">Address </w:t>
            </w:r>
          </w:p>
        </w:tc>
        <w:tc>
          <w:tcPr>
            <w:tcW w:w="6413" w:type="dxa"/>
            <w:vAlign w:val="center"/>
          </w:tcPr>
          <w:p w14:paraId="46ECC76B" w14:textId="77777777" w:rsidR="00000546" w:rsidRDefault="00000546" w:rsidP="00881032">
            <w:pPr>
              <w:spacing w:line="276" w:lineRule="auto"/>
              <w:rPr>
                <w:rFonts w:ascii="Calibri" w:hAnsi="Calibri" w:cs="Arial"/>
                <w:sz w:val="22"/>
                <w:szCs w:val="22"/>
              </w:rPr>
            </w:pPr>
          </w:p>
        </w:tc>
      </w:tr>
      <w:tr w:rsidR="00AB4298" w:rsidRPr="00C355F4" w14:paraId="3913E6FC" w14:textId="77777777" w:rsidTr="00274570">
        <w:trPr>
          <w:cantSplit/>
          <w:trHeight w:val="510"/>
          <w:jc w:val="center"/>
        </w:trPr>
        <w:tc>
          <w:tcPr>
            <w:tcW w:w="4238" w:type="dxa"/>
            <w:vAlign w:val="center"/>
          </w:tcPr>
          <w:p w14:paraId="5493CA49" w14:textId="751C13A8" w:rsidR="00AB4298" w:rsidRDefault="00AB4298" w:rsidP="00DD3EDA">
            <w:pPr>
              <w:spacing w:line="276" w:lineRule="auto"/>
              <w:rPr>
                <w:rFonts w:ascii="Calibri" w:hAnsi="Calibri" w:cs="Arial"/>
                <w:sz w:val="22"/>
                <w:szCs w:val="22"/>
              </w:rPr>
            </w:pPr>
            <w:r>
              <w:rPr>
                <w:rFonts w:ascii="Calibri" w:hAnsi="Calibri" w:cs="Arial"/>
                <w:sz w:val="22"/>
                <w:szCs w:val="22"/>
              </w:rPr>
              <w:t>Company registration number</w:t>
            </w:r>
          </w:p>
        </w:tc>
        <w:tc>
          <w:tcPr>
            <w:tcW w:w="6413" w:type="dxa"/>
            <w:vAlign w:val="center"/>
          </w:tcPr>
          <w:p w14:paraId="44C4483B" w14:textId="77777777" w:rsidR="00AB4298" w:rsidRDefault="00AB4298" w:rsidP="00DD3EDA">
            <w:pPr>
              <w:spacing w:line="276" w:lineRule="auto"/>
              <w:rPr>
                <w:rFonts w:ascii="Calibri" w:hAnsi="Calibri" w:cs="Arial"/>
                <w:sz w:val="22"/>
                <w:szCs w:val="22"/>
              </w:rPr>
            </w:pPr>
          </w:p>
        </w:tc>
      </w:tr>
      <w:tr w:rsidR="00AB4298" w:rsidRPr="00C355F4" w14:paraId="68FFEB9E" w14:textId="77777777" w:rsidTr="00274570">
        <w:trPr>
          <w:cantSplit/>
          <w:trHeight w:val="510"/>
          <w:jc w:val="center"/>
        </w:trPr>
        <w:tc>
          <w:tcPr>
            <w:tcW w:w="4238" w:type="dxa"/>
            <w:vAlign w:val="center"/>
          </w:tcPr>
          <w:p w14:paraId="33141C90" w14:textId="12C7A307" w:rsidR="00AB4298" w:rsidRDefault="00AB4298" w:rsidP="00DD3EDA">
            <w:pPr>
              <w:spacing w:line="276" w:lineRule="auto"/>
              <w:rPr>
                <w:rFonts w:ascii="Calibri" w:hAnsi="Calibri" w:cs="Arial"/>
                <w:sz w:val="22"/>
                <w:szCs w:val="22"/>
              </w:rPr>
            </w:pPr>
            <w:r>
              <w:rPr>
                <w:rFonts w:ascii="Calibri" w:hAnsi="Calibri" w:cs="Arial"/>
                <w:sz w:val="22"/>
                <w:szCs w:val="22"/>
              </w:rPr>
              <w:t xml:space="preserve">VAT Number </w:t>
            </w:r>
            <w:r w:rsidRPr="00AB4298">
              <w:rPr>
                <w:rFonts w:ascii="Calibri" w:hAnsi="Calibri" w:cs="Arial"/>
                <w:sz w:val="18"/>
                <w:szCs w:val="18"/>
              </w:rPr>
              <w:t>(for invoicing purposes)</w:t>
            </w:r>
          </w:p>
        </w:tc>
        <w:tc>
          <w:tcPr>
            <w:tcW w:w="6413" w:type="dxa"/>
            <w:vAlign w:val="center"/>
          </w:tcPr>
          <w:p w14:paraId="25989103" w14:textId="77777777" w:rsidR="00AB4298" w:rsidRDefault="00AB4298" w:rsidP="00DD3EDA">
            <w:pPr>
              <w:spacing w:line="276" w:lineRule="auto"/>
              <w:rPr>
                <w:rFonts w:ascii="Calibri" w:hAnsi="Calibri" w:cs="Arial"/>
                <w:sz w:val="22"/>
                <w:szCs w:val="22"/>
              </w:rPr>
            </w:pPr>
          </w:p>
        </w:tc>
      </w:tr>
      <w:tr w:rsidR="00DD3EDA" w:rsidRPr="00C355F4" w14:paraId="40D333A2" w14:textId="77777777" w:rsidTr="00274570">
        <w:trPr>
          <w:cantSplit/>
          <w:trHeight w:val="510"/>
          <w:jc w:val="center"/>
        </w:trPr>
        <w:tc>
          <w:tcPr>
            <w:tcW w:w="4238" w:type="dxa"/>
            <w:vAlign w:val="center"/>
          </w:tcPr>
          <w:p w14:paraId="56125048" w14:textId="38DD18E7" w:rsidR="00DD3EDA" w:rsidRDefault="00DD3EDA" w:rsidP="00DD3EDA">
            <w:pPr>
              <w:spacing w:line="276" w:lineRule="auto"/>
              <w:rPr>
                <w:rFonts w:ascii="Calibri" w:hAnsi="Calibri" w:cs="Arial"/>
                <w:sz w:val="22"/>
                <w:szCs w:val="22"/>
              </w:rPr>
            </w:pPr>
            <w:r>
              <w:rPr>
                <w:rFonts w:ascii="Calibri" w:hAnsi="Calibri" w:cs="Arial"/>
                <w:sz w:val="22"/>
                <w:szCs w:val="22"/>
              </w:rPr>
              <w:t xml:space="preserve">Website </w:t>
            </w:r>
          </w:p>
        </w:tc>
        <w:tc>
          <w:tcPr>
            <w:tcW w:w="6413" w:type="dxa"/>
            <w:vAlign w:val="center"/>
          </w:tcPr>
          <w:p w14:paraId="179EC408" w14:textId="77777777" w:rsidR="00DD3EDA" w:rsidRDefault="00DD3EDA" w:rsidP="00DD3EDA">
            <w:pPr>
              <w:spacing w:line="276" w:lineRule="auto"/>
              <w:rPr>
                <w:rFonts w:ascii="Calibri" w:hAnsi="Calibri" w:cs="Arial"/>
                <w:sz w:val="22"/>
                <w:szCs w:val="22"/>
              </w:rPr>
            </w:pPr>
          </w:p>
        </w:tc>
      </w:tr>
      <w:tr w:rsidR="00AB4298" w:rsidRPr="00C355F4" w14:paraId="0322249B" w14:textId="77777777" w:rsidTr="00AB4298">
        <w:trPr>
          <w:cantSplit/>
          <w:trHeight w:val="1050"/>
          <w:jc w:val="center"/>
        </w:trPr>
        <w:tc>
          <w:tcPr>
            <w:tcW w:w="10651" w:type="dxa"/>
            <w:gridSpan w:val="2"/>
          </w:tcPr>
          <w:p w14:paraId="40D33EEF" w14:textId="76D7E2CA" w:rsidR="00AB4298" w:rsidRDefault="00AB4298" w:rsidP="00AB4298">
            <w:pPr>
              <w:spacing w:line="276" w:lineRule="auto"/>
              <w:rPr>
                <w:rFonts w:ascii="Calibri" w:hAnsi="Calibri" w:cs="Arial"/>
                <w:sz w:val="22"/>
                <w:szCs w:val="22"/>
              </w:rPr>
            </w:pPr>
            <w:r w:rsidRPr="00DD3EDA">
              <w:rPr>
                <w:rFonts w:ascii="Calibri" w:hAnsi="Calibri" w:cs="Arial"/>
                <w:sz w:val="22"/>
                <w:szCs w:val="22"/>
              </w:rPr>
              <w:t>Are there premises at another address that form part of this test facility?  If so, please give details.</w:t>
            </w:r>
          </w:p>
        </w:tc>
      </w:tr>
      <w:tr w:rsidR="00AD68C3" w:rsidRPr="00C355F4" w14:paraId="144D4ED5" w14:textId="77777777" w:rsidTr="00AD68C3">
        <w:trPr>
          <w:cantSplit/>
          <w:trHeight w:val="2067"/>
          <w:jc w:val="center"/>
        </w:trPr>
        <w:tc>
          <w:tcPr>
            <w:tcW w:w="10651" w:type="dxa"/>
            <w:gridSpan w:val="2"/>
          </w:tcPr>
          <w:p w14:paraId="74D5EAE3" w14:textId="58290B75" w:rsidR="00AD68C3" w:rsidRPr="00AD68C3" w:rsidRDefault="00AD68C3" w:rsidP="00AD68C3">
            <w:pPr>
              <w:pStyle w:val="Heading1"/>
              <w:keepLines w:val="0"/>
              <w:tabs>
                <w:tab w:val="left" w:pos="360"/>
              </w:tabs>
              <w:spacing w:before="0"/>
              <w:jc w:val="both"/>
              <w:rPr>
                <w:rFonts w:asciiTheme="minorHAnsi" w:hAnsiTheme="minorHAnsi" w:cstheme="minorHAnsi"/>
                <w:bCs/>
                <w:i/>
                <w:color w:val="auto"/>
                <w:sz w:val="22"/>
                <w:szCs w:val="22"/>
              </w:rPr>
            </w:pPr>
            <w:r w:rsidRPr="00AD68C3">
              <w:rPr>
                <w:rFonts w:asciiTheme="minorHAnsi" w:hAnsiTheme="minorHAnsi" w:cstheme="minorHAnsi"/>
                <w:bCs/>
                <w:color w:val="auto"/>
                <w:sz w:val="22"/>
                <w:szCs w:val="22"/>
              </w:rPr>
              <w:t xml:space="preserve">Please provide details concerning the legal entity (i.e. name as registered at </w:t>
            </w:r>
            <w:r>
              <w:rPr>
                <w:rFonts w:asciiTheme="minorHAnsi" w:hAnsiTheme="minorHAnsi" w:cstheme="minorHAnsi"/>
                <w:bCs/>
                <w:color w:val="auto"/>
                <w:sz w:val="22"/>
                <w:szCs w:val="22"/>
              </w:rPr>
              <w:t>MBR</w:t>
            </w:r>
            <w:r w:rsidRPr="00AD68C3">
              <w:rPr>
                <w:rFonts w:asciiTheme="minorHAnsi" w:hAnsiTheme="minorHAnsi" w:cstheme="minorHAnsi"/>
                <w:bCs/>
                <w:color w:val="auto"/>
                <w:sz w:val="22"/>
                <w:szCs w:val="22"/>
              </w:rPr>
              <w:t xml:space="preserve"> or sole traders applicable) ownership, management and organisation of the test facility;</w:t>
            </w:r>
            <w:r w:rsidRPr="00AD68C3">
              <w:rPr>
                <w:rFonts w:asciiTheme="minorHAnsi" w:hAnsiTheme="minorHAnsi" w:cstheme="minorHAnsi"/>
                <w:bCs/>
                <w:i/>
                <w:color w:val="auto"/>
                <w:sz w:val="22"/>
                <w:szCs w:val="22"/>
              </w:rPr>
              <w:t xml:space="preserve"> </w:t>
            </w:r>
            <w:r w:rsidRPr="00AD68C3">
              <w:rPr>
                <w:rFonts w:asciiTheme="minorHAnsi" w:hAnsiTheme="minorHAnsi" w:cstheme="minorHAnsi"/>
                <w:bCs/>
                <w:color w:val="auto"/>
                <w:sz w:val="22"/>
                <w:szCs w:val="22"/>
              </w:rPr>
              <w:t>e.g. is it a private company, a wholly owned subsidiary, a department of a larger organisation etc</w:t>
            </w:r>
            <w:r w:rsidRPr="00AD68C3">
              <w:rPr>
                <w:rFonts w:asciiTheme="minorHAnsi" w:hAnsiTheme="minorHAnsi" w:cstheme="minorHAnsi"/>
                <w:bCs/>
                <w:i/>
                <w:color w:val="auto"/>
                <w:sz w:val="22"/>
                <w:szCs w:val="22"/>
              </w:rPr>
              <w:t>.</w:t>
            </w:r>
          </w:p>
          <w:p w14:paraId="3D1CC8BA" w14:textId="77777777" w:rsidR="00AD68C3" w:rsidRPr="00DD3EDA" w:rsidRDefault="00AD68C3" w:rsidP="00AB4298">
            <w:pPr>
              <w:spacing w:line="276" w:lineRule="auto"/>
              <w:rPr>
                <w:rFonts w:ascii="Calibri" w:hAnsi="Calibri" w:cs="Arial"/>
                <w:sz w:val="22"/>
                <w:szCs w:val="22"/>
              </w:rPr>
            </w:pPr>
          </w:p>
        </w:tc>
      </w:tr>
    </w:tbl>
    <w:p w14:paraId="44BE101C" w14:textId="77777777" w:rsidR="00FB1FE6" w:rsidRDefault="00FB1FE6" w:rsidP="007C5C48">
      <w:pPr>
        <w:ind w:hanging="851"/>
      </w:pPr>
    </w:p>
    <w:tbl>
      <w:tblPr>
        <w:tblW w:w="106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238"/>
        <w:gridCol w:w="6413"/>
      </w:tblGrid>
      <w:tr w:rsidR="00DD3EDA" w:rsidRPr="00C355F4" w14:paraId="14AAF0F9" w14:textId="77777777" w:rsidTr="00274570">
        <w:trPr>
          <w:cantSplit/>
          <w:jc w:val="center"/>
        </w:trPr>
        <w:tc>
          <w:tcPr>
            <w:tcW w:w="10651" w:type="dxa"/>
            <w:gridSpan w:val="2"/>
            <w:shd w:val="clear" w:color="auto" w:fill="D9E2F3" w:themeFill="accent1" w:themeFillTint="33"/>
          </w:tcPr>
          <w:p w14:paraId="3DB511F4" w14:textId="77777777" w:rsidR="00AB4298" w:rsidRDefault="00AB4298" w:rsidP="00B01A5C">
            <w:pPr>
              <w:pStyle w:val="Heading2"/>
              <w:rPr>
                <w:rFonts w:ascii="Calibri" w:hAnsi="Calibri"/>
                <w:sz w:val="24"/>
                <w:szCs w:val="22"/>
              </w:rPr>
            </w:pPr>
            <w:r>
              <w:rPr>
                <w:rFonts w:ascii="Calibri" w:hAnsi="Calibri"/>
                <w:sz w:val="24"/>
                <w:szCs w:val="22"/>
              </w:rPr>
              <w:t>2</w:t>
            </w:r>
            <w:r w:rsidR="00274570" w:rsidRPr="00C355F4">
              <w:rPr>
                <w:rFonts w:ascii="Calibri" w:hAnsi="Calibri"/>
                <w:sz w:val="24"/>
                <w:szCs w:val="22"/>
              </w:rPr>
              <w:t xml:space="preserve">. Basic </w:t>
            </w:r>
            <w:r w:rsidR="00274570">
              <w:rPr>
                <w:rFonts w:ascii="Calibri" w:hAnsi="Calibri"/>
                <w:sz w:val="24"/>
                <w:szCs w:val="22"/>
              </w:rPr>
              <w:t>d</w:t>
            </w:r>
            <w:r w:rsidR="00274570" w:rsidRPr="00C355F4">
              <w:rPr>
                <w:rFonts w:ascii="Calibri" w:hAnsi="Calibri"/>
                <w:sz w:val="24"/>
                <w:szCs w:val="22"/>
              </w:rPr>
              <w:t xml:space="preserve">etails </w:t>
            </w:r>
            <w:r w:rsidR="00274570">
              <w:rPr>
                <w:rFonts w:ascii="Calibri" w:hAnsi="Calibri"/>
                <w:sz w:val="24"/>
                <w:szCs w:val="22"/>
              </w:rPr>
              <w:t>regarding the Test Facility management</w:t>
            </w:r>
            <w:r>
              <w:rPr>
                <w:rFonts w:ascii="Calibri" w:hAnsi="Calibri"/>
                <w:sz w:val="24"/>
                <w:szCs w:val="22"/>
              </w:rPr>
              <w:t xml:space="preserve"> </w:t>
            </w:r>
          </w:p>
          <w:p w14:paraId="774106B3" w14:textId="73BD6124" w:rsidR="00DD3EDA" w:rsidRPr="00AB4298" w:rsidRDefault="00AB4298" w:rsidP="00B01A5C">
            <w:pPr>
              <w:pStyle w:val="Heading2"/>
              <w:rPr>
                <w:rFonts w:ascii="Calibri" w:hAnsi="Calibri"/>
                <w:b w:val="0"/>
                <w:bCs w:val="0"/>
                <w:sz w:val="24"/>
                <w:szCs w:val="22"/>
              </w:rPr>
            </w:pPr>
            <w:r w:rsidRPr="00AB4298">
              <w:rPr>
                <w:rFonts w:ascii="Calibri" w:hAnsi="Calibri"/>
                <w:b w:val="0"/>
                <w:bCs w:val="0"/>
                <w:szCs w:val="20"/>
              </w:rPr>
              <w:t>(This person will have legal responsibility</w:t>
            </w:r>
            <w:r>
              <w:rPr>
                <w:rFonts w:ascii="Calibri" w:hAnsi="Calibri"/>
                <w:b w:val="0"/>
                <w:bCs w:val="0"/>
                <w:szCs w:val="20"/>
              </w:rPr>
              <w:t xml:space="preserve"> for ensuring that the GLP Regulations are complied with. P</w:t>
            </w:r>
            <w:r w:rsidR="00D37539">
              <w:rPr>
                <w:rFonts w:ascii="Calibri" w:hAnsi="Calibri"/>
                <w:b w:val="0"/>
                <w:bCs w:val="0"/>
                <w:szCs w:val="20"/>
              </w:rPr>
              <w:t>l</w:t>
            </w:r>
            <w:r>
              <w:rPr>
                <w:rFonts w:ascii="Calibri" w:hAnsi="Calibri"/>
                <w:b w:val="0"/>
                <w:bCs w:val="0"/>
                <w:szCs w:val="20"/>
              </w:rPr>
              <w:t>ease note that to avoid a conflict of interests, this person should not act as a study director or principal investigator for GLP studies.</w:t>
            </w:r>
            <w:r w:rsidR="004E2093">
              <w:rPr>
                <w:rFonts w:ascii="Calibri" w:hAnsi="Calibri"/>
                <w:b w:val="0"/>
                <w:bCs w:val="0"/>
                <w:szCs w:val="20"/>
              </w:rPr>
              <w:t>)</w:t>
            </w:r>
            <w:r>
              <w:rPr>
                <w:rFonts w:ascii="Calibri" w:hAnsi="Calibri"/>
                <w:b w:val="0"/>
                <w:bCs w:val="0"/>
                <w:szCs w:val="20"/>
              </w:rPr>
              <w:t xml:space="preserve"> </w:t>
            </w:r>
          </w:p>
        </w:tc>
      </w:tr>
      <w:tr w:rsidR="00DD3EDA" w:rsidRPr="00C355F4" w14:paraId="2EF831AF" w14:textId="77777777" w:rsidTr="00274570">
        <w:trPr>
          <w:cantSplit/>
          <w:trHeight w:val="510"/>
          <w:jc w:val="center"/>
        </w:trPr>
        <w:tc>
          <w:tcPr>
            <w:tcW w:w="4238" w:type="dxa"/>
            <w:vAlign w:val="center"/>
          </w:tcPr>
          <w:p w14:paraId="7CEB4251" w14:textId="39C248BB" w:rsidR="00DD3EDA" w:rsidRPr="00C355F4" w:rsidRDefault="00DD3EDA" w:rsidP="00B01A5C">
            <w:pPr>
              <w:spacing w:line="276" w:lineRule="auto"/>
              <w:rPr>
                <w:rFonts w:ascii="Calibri" w:hAnsi="Calibri" w:cs="Arial"/>
                <w:sz w:val="22"/>
                <w:szCs w:val="22"/>
              </w:rPr>
            </w:pPr>
            <w:r>
              <w:rPr>
                <w:rFonts w:ascii="Calibri" w:hAnsi="Calibri" w:cs="Arial"/>
                <w:sz w:val="22"/>
                <w:szCs w:val="22"/>
              </w:rPr>
              <w:t xml:space="preserve">Test Facility Manager  </w:t>
            </w:r>
          </w:p>
        </w:tc>
        <w:tc>
          <w:tcPr>
            <w:tcW w:w="6413" w:type="dxa"/>
            <w:vAlign w:val="center"/>
          </w:tcPr>
          <w:p w14:paraId="685C10AA" w14:textId="77777777" w:rsidR="00DD3EDA" w:rsidRPr="00C355F4" w:rsidRDefault="00DD3EDA" w:rsidP="00B01A5C">
            <w:pPr>
              <w:spacing w:line="276" w:lineRule="auto"/>
              <w:rPr>
                <w:rFonts w:ascii="Calibri" w:hAnsi="Calibri" w:cs="Arial"/>
                <w:sz w:val="22"/>
                <w:szCs w:val="22"/>
              </w:rPr>
            </w:pPr>
          </w:p>
        </w:tc>
      </w:tr>
      <w:tr w:rsidR="00FB458A" w:rsidRPr="00C355F4" w14:paraId="28BAADCD" w14:textId="77777777" w:rsidTr="00274570">
        <w:trPr>
          <w:cantSplit/>
          <w:trHeight w:val="510"/>
          <w:jc w:val="center"/>
        </w:trPr>
        <w:tc>
          <w:tcPr>
            <w:tcW w:w="4238" w:type="dxa"/>
            <w:vAlign w:val="center"/>
          </w:tcPr>
          <w:p w14:paraId="4A157744" w14:textId="3E597051" w:rsidR="00FB458A" w:rsidRDefault="00FB458A" w:rsidP="00B01A5C">
            <w:pPr>
              <w:spacing w:line="276" w:lineRule="auto"/>
              <w:rPr>
                <w:rFonts w:ascii="Calibri" w:hAnsi="Calibri" w:cs="Arial"/>
                <w:sz w:val="22"/>
                <w:szCs w:val="22"/>
              </w:rPr>
            </w:pPr>
            <w:r>
              <w:rPr>
                <w:rFonts w:ascii="Calibri" w:hAnsi="Calibri" w:cs="Arial"/>
                <w:sz w:val="22"/>
                <w:szCs w:val="22"/>
              </w:rPr>
              <w:t>Position</w:t>
            </w:r>
          </w:p>
        </w:tc>
        <w:tc>
          <w:tcPr>
            <w:tcW w:w="6413" w:type="dxa"/>
            <w:vAlign w:val="center"/>
          </w:tcPr>
          <w:p w14:paraId="348D386E" w14:textId="77777777" w:rsidR="00FB458A" w:rsidRPr="00C355F4" w:rsidRDefault="00FB458A" w:rsidP="00B01A5C">
            <w:pPr>
              <w:spacing w:line="276" w:lineRule="auto"/>
              <w:rPr>
                <w:rFonts w:ascii="Calibri" w:hAnsi="Calibri" w:cs="Arial"/>
                <w:sz w:val="22"/>
                <w:szCs w:val="22"/>
              </w:rPr>
            </w:pPr>
          </w:p>
        </w:tc>
      </w:tr>
      <w:tr w:rsidR="00A65301" w:rsidRPr="00C355F4" w14:paraId="73BE6661" w14:textId="77777777" w:rsidTr="00274570">
        <w:trPr>
          <w:cantSplit/>
          <w:trHeight w:val="510"/>
          <w:jc w:val="center"/>
        </w:trPr>
        <w:tc>
          <w:tcPr>
            <w:tcW w:w="4238" w:type="dxa"/>
            <w:vAlign w:val="center"/>
          </w:tcPr>
          <w:p w14:paraId="36C05F37" w14:textId="45A3D5ED" w:rsidR="00A65301" w:rsidRDefault="00A65301" w:rsidP="00B01A5C">
            <w:pPr>
              <w:spacing w:line="276" w:lineRule="auto"/>
              <w:rPr>
                <w:rFonts w:ascii="Calibri" w:hAnsi="Calibri" w:cs="Arial"/>
                <w:sz w:val="22"/>
                <w:szCs w:val="22"/>
              </w:rPr>
            </w:pPr>
            <w:r>
              <w:rPr>
                <w:rFonts w:ascii="Calibri" w:hAnsi="Calibri" w:cs="Arial"/>
                <w:sz w:val="22"/>
                <w:szCs w:val="22"/>
              </w:rPr>
              <w:t xml:space="preserve">Contact Number </w:t>
            </w:r>
          </w:p>
        </w:tc>
        <w:tc>
          <w:tcPr>
            <w:tcW w:w="6413" w:type="dxa"/>
            <w:vAlign w:val="center"/>
          </w:tcPr>
          <w:p w14:paraId="0D11823F" w14:textId="77777777" w:rsidR="00A65301" w:rsidRPr="00C355F4" w:rsidRDefault="00A65301" w:rsidP="00B01A5C">
            <w:pPr>
              <w:spacing w:line="276" w:lineRule="auto"/>
              <w:rPr>
                <w:rFonts w:ascii="Calibri" w:hAnsi="Calibri" w:cs="Arial"/>
                <w:sz w:val="22"/>
                <w:szCs w:val="22"/>
              </w:rPr>
            </w:pPr>
          </w:p>
        </w:tc>
      </w:tr>
      <w:tr w:rsidR="00DD3EDA" w:rsidRPr="00C355F4" w14:paraId="0BFB5BB7" w14:textId="77777777" w:rsidTr="00274570">
        <w:trPr>
          <w:cantSplit/>
          <w:trHeight w:val="510"/>
          <w:jc w:val="center"/>
        </w:trPr>
        <w:tc>
          <w:tcPr>
            <w:tcW w:w="4238" w:type="dxa"/>
            <w:vAlign w:val="center"/>
          </w:tcPr>
          <w:p w14:paraId="0296DDF2" w14:textId="260A872A" w:rsidR="00DD3EDA" w:rsidRDefault="00DD3EDA" w:rsidP="00B01A5C">
            <w:pPr>
              <w:spacing w:line="276" w:lineRule="auto"/>
              <w:rPr>
                <w:rFonts w:ascii="Calibri" w:hAnsi="Calibri" w:cs="Arial"/>
                <w:sz w:val="22"/>
                <w:szCs w:val="22"/>
              </w:rPr>
            </w:pPr>
            <w:r>
              <w:rPr>
                <w:rFonts w:ascii="Calibri" w:hAnsi="Calibri" w:cs="Arial"/>
                <w:sz w:val="22"/>
                <w:szCs w:val="22"/>
              </w:rPr>
              <w:t xml:space="preserve">Email address </w:t>
            </w:r>
          </w:p>
        </w:tc>
        <w:tc>
          <w:tcPr>
            <w:tcW w:w="6413" w:type="dxa"/>
            <w:vAlign w:val="center"/>
          </w:tcPr>
          <w:p w14:paraId="70CD3872" w14:textId="77777777" w:rsidR="00DD3EDA" w:rsidRDefault="00DD3EDA" w:rsidP="00B01A5C">
            <w:pPr>
              <w:spacing w:line="276" w:lineRule="auto"/>
              <w:rPr>
                <w:rFonts w:ascii="Calibri" w:hAnsi="Calibri" w:cs="Arial"/>
                <w:sz w:val="22"/>
                <w:szCs w:val="22"/>
              </w:rPr>
            </w:pPr>
          </w:p>
        </w:tc>
      </w:tr>
    </w:tbl>
    <w:p w14:paraId="32FA31CC" w14:textId="77777777" w:rsidR="00FB1FE6" w:rsidRDefault="00FB1FE6" w:rsidP="007C5C48">
      <w:pPr>
        <w:ind w:hanging="851"/>
      </w:pPr>
    </w:p>
    <w:tbl>
      <w:tblPr>
        <w:tblW w:w="106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238"/>
        <w:gridCol w:w="6413"/>
      </w:tblGrid>
      <w:tr w:rsidR="00A65301" w:rsidRPr="00C355F4" w14:paraId="4110075B" w14:textId="77777777" w:rsidTr="004E2093">
        <w:trPr>
          <w:cantSplit/>
          <w:trHeight w:val="490"/>
          <w:jc w:val="center"/>
        </w:trPr>
        <w:tc>
          <w:tcPr>
            <w:tcW w:w="10651" w:type="dxa"/>
            <w:gridSpan w:val="2"/>
            <w:shd w:val="clear" w:color="auto" w:fill="D9E2F3" w:themeFill="accent1" w:themeFillTint="33"/>
          </w:tcPr>
          <w:p w14:paraId="669018B0" w14:textId="3FFF900F" w:rsidR="00A65301" w:rsidRPr="009B7795" w:rsidRDefault="00A65301" w:rsidP="00274570">
            <w:pPr>
              <w:pStyle w:val="Heading2"/>
              <w:rPr>
                <w:rFonts w:ascii="Calibri" w:hAnsi="Calibri"/>
                <w:sz w:val="24"/>
                <w:szCs w:val="22"/>
              </w:rPr>
            </w:pPr>
            <w:r>
              <w:rPr>
                <w:rFonts w:ascii="Calibri" w:hAnsi="Calibri"/>
                <w:sz w:val="24"/>
                <w:szCs w:val="22"/>
              </w:rPr>
              <w:t>4</w:t>
            </w:r>
            <w:r w:rsidRPr="00C355F4">
              <w:rPr>
                <w:rFonts w:ascii="Calibri" w:hAnsi="Calibri"/>
                <w:sz w:val="24"/>
                <w:szCs w:val="22"/>
              </w:rPr>
              <w:t xml:space="preserve">. </w:t>
            </w:r>
            <w:r w:rsidR="00274570">
              <w:rPr>
                <w:rFonts w:ascii="Calibri" w:hAnsi="Calibri"/>
                <w:sz w:val="24"/>
                <w:szCs w:val="22"/>
              </w:rPr>
              <w:t xml:space="preserve">Person to contact about this application </w:t>
            </w:r>
            <w:r w:rsidRPr="004E1193">
              <w:rPr>
                <w:rFonts w:ascii="Calibri" w:hAnsi="Calibri"/>
                <w:i/>
                <w:iCs/>
                <w:sz w:val="18"/>
                <w:szCs w:val="16"/>
              </w:rPr>
              <w:t>(if</w:t>
            </w:r>
            <w:r>
              <w:rPr>
                <w:rFonts w:ascii="Calibri" w:hAnsi="Calibri"/>
                <w:i/>
                <w:iCs/>
                <w:sz w:val="18"/>
                <w:szCs w:val="16"/>
              </w:rPr>
              <w:t xml:space="preserve"> different</w:t>
            </w:r>
            <w:r w:rsidRPr="004E1193">
              <w:rPr>
                <w:rFonts w:ascii="Calibri" w:hAnsi="Calibri"/>
                <w:i/>
                <w:iCs/>
                <w:sz w:val="18"/>
                <w:szCs w:val="16"/>
              </w:rPr>
              <w:t xml:space="preserve"> from above)</w:t>
            </w:r>
          </w:p>
        </w:tc>
      </w:tr>
      <w:tr w:rsidR="00A65301" w:rsidRPr="00C355F4" w14:paraId="613FA6E2" w14:textId="77777777" w:rsidTr="00274570">
        <w:trPr>
          <w:cantSplit/>
          <w:trHeight w:val="510"/>
          <w:jc w:val="center"/>
        </w:trPr>
        <w:tc>
          <w:tcPr>
            <w:tcW w:w="4238" w:type="dxa"/>
            <w:vAlign w:val="center"/>
          </w:tcPr>
          <w:p w14:paraId="1EF70BB9" w14:textId="7D875C38" w:rsidR="00A65301" w:rsidRPr="00C355F4" w:rsidRDefault="00AB4298" w:rsidP="004E1193">
            <w:pPr>
              <w:spacing w:line="276" w:lineRule="auto"/>
              <w:rPr>
                <w:rFonts w:ascii="Calibri" w:hAnsi="Calibri" w:cs="Arial"/>
                <w:sz w:val="22"/>
                <w:szCs w:val="22"/>
              </w:rPr>
            </w:pPr>
            <w:r>
              <w:rPr>
                <w:rFonts w:ascii="Calibri" w:hAnsi="Calibri" w:cs="Arial"/>
                <w:sz w:val="22"/>
                <w:szCs w:val="22"/>
              </w:rPr>
              <w:t>Name</w:t>
            </w:r>
            <w:r w:rsidR="00A65301">
              <w:rPr>
                <w:rFonts w:ascii="Calibri" w:hAnsi="Calibri" w:cs="Arial"/>
                <w:sz w:val="22"/>
                <w:szCs w:val="22"/>
              </w:rPr>
              <w:t xml:space="preserve">  </w:t>
            </w:r>
          </w:p>
        </w:tc>
        <w:tc>
          <w:tcPr>
            <w:tcW w:w="6413" w:type="dxa"/>
            <w:vAlign w:val="center"/>
          </w:tcPr>
          <w:p w14:paraId="06896DA2" w14:textId="77777777" w:rsidR="00A65301" w:rsidRPr="00C355F4" w:rsidRDefault="00A65301" w:rsidP="004E1193">
            <w:pPr>
              <w:spacing w:line="276" w:lineRule="auto"/>
              <w:rPr>
                <w:rFonts w:ascii="Calibri" w:hAnsi="Calibri" w:cs="Arial"/>
                <w:sz w:val="22"/>
                <w:szCs w:val="22"/>
              </w:rPr>
            </w:pPr>
          </w:p>
        </w:tc>
      </w:tr>
      <w:tr w:rsidR="00A65301" w:rsidRPr="00C355F4" w14:paraId="228E812A" w14:textId="77777777" w:rsidTr="00274570">
        <w:trPr>
          <w:cantSplit/>
          <w:trHeight w:val="510"/>
          <w:jc w:val="center"/>
        </w:trPr>
        <w:tc>
          <w:tcPr>
            <w:tcW w:w="4238" w:type="dxa"/>
            <w:vAlign w:val="center"/>
          </w:tcPr>
          <w:p w14:paraId="61F20D6F" w14:textId="77777777" w:rsidR="00A65301" w:rsidRDefault="00A65301" w:rsidP="004E1193">
            <w:pPr>
              <w:spacing w:line="276" w:lineRule="auto"/>
              <w:rPr>
                <w:rFonts w:ascii="Calibri" w:hAnsi="Calibri" w:cs="Arial"/>
                <w:sz w:val="22"/>
                <w:szCs w:val="22"/>
              </w:rPr>
            </w:pPr>
            <w:r>
              <w:rPr>
                <w:rFonts w:ascii="Calibri" w:hAnsi="Calibri" w:cs="Arial"/>
                <w:sz w:val="22"/>
                <w:szCs w:val="22"/>
              </w:rPr>
              <w:t>Position</w:t>
            </w:r>
          </w:p>
        </w:tc>
        <w:tc>
          <w:tcPr>
            <w:tcW w:w="6413" w:type="dxa"/>
            <w:vAlign w:val="center"/>
          </w:tcPr>
          <w:p w14:paraId="1DFA334B" w14:textId="77777777" w:rsidR="00A65301" w:rsidRPr="00C355F4" w:rsidRDefault="00A65301" w:rsidP="004E1193">
            <w:pPr>
              <w:spacing w:line="276" w:lineRule="auto"/>
              <w:rPr>
                <w:rFonts w:ascii="Calibri" w:hAnsi="Calibri" w:cs="Arial"/>
                <w:sz w:val="22"/>
                <w:szCs w:val="22"/>
              </w:rPr>
            </w:pPr>
          </w:p>
        </w:tc>
      </w:tr>
      <w:tr w:rsidR="00A65301" w:rsidRPr="00C355F4" w14:paraId="498893C3" w14:textId="77777777" w:rsidTr="00274570">
        <w:trPr>
          <w:cantSplit/>
          <w:trHeight w:val="510"/>
          <w:jc w:val="center"/>
        </w:trPr>
        <w:tc>
          <w:tcPr>
            <w:tcW w:w="4238" w:type="dxa"/>
            <w:vAlign w:val="center"/>
          </w:tcPr>
          <w:p w14:paraId="4FFDF595" w14:textId="77777777" w:rsidR="00A65301" w:rsidRDefault="00A65301" w:rsidP="004E1193">
            <w:pPr>
              <w:spacing w:line="276" w:lineRule="auto"/>
              <w:rPr>
                <w:rFonts w:ascii="Calibri" w:hAnsi="Calibri" w:cs="Arial"/>
                <w:sz w:val="22"/>
                <w:szCs w:val="22"/>
              </w:rPr>
            </w:pPr>
            <w:r>
              <w:rPr>
                <w:rFonts w:ascii="Calibri" w:hAnsi="Calibri" w:cs="Arial"/>
                <w:sz w:val="22"/>
                <w:szCs w:val="22"/>
              </w:rPr>
              <w:t xml:space="preserve">Contact Number </w:t>
            </w:r>
          </w:p>
        </w:tc>
        <w:tc>
          <w:tcPr>
            <w:tcW w:w="6413" w:type="dxa"/>
            <w:vAlign w:val="center"/>
          </w:tcPr>
          <w:p w14:paraId="5CC3405A" w14:textId="77777777" w:rsidR="00A65301" w:rsidRPr="00C355F4" w:rsidRDefault="00A65301" w:rsidP="004E1193">
            <w:pPr>
              <w:spacing w:line="276" w:lineRule="auto"/>
              <w:rPr>
                <w:rFonts w:ascii="Calibri" w:hAnsi="Calibri" w:cs="Arial"/>
                <w:sz w:val="22"/>
                <w:szCs w:val="22"/>
              </w:rPr>
            </w:pPr>
          </w:p>
        </w:tc>
      </w:tr>
      <w:tr w:rsidR="00A65301" w:rsidRPr="00C355F4" w14:paraId="00569CC7" w14:textId="77777777" w:rsidTr="00274570">
        <w:trPr>
          <w:cantSplit/>
          <w:trHeight w:val="510"/>
          <w:jc w:val="center"/>
        </w:trPr>
        <w:tc>
          <w:tcPr>
            <w:tcW w:w="4238" w:type="dxa"/>
            <w:vAlign w:val="center"/>
          </w:tcPr>
          <w:p w14:paraId="17997C3B" w14:textId="77777777" w:rsidR="00A65301" w:rsidRDefault="00A65301" w:rsidP="004E1193">
            <w:pPr>
              <w:spacing w:line="276" w:lineRule="auto"/>
              <w:rPr>
                <w:rFonts w:ascii="Calibri" w:hAnsi="Calibri" w:cs="Arial"/>
                <w:sz w:val="22"/>
                <w:szCs w:val="22"/>
              </w:rPr>
            </w:pPr>
            <w:r>
              <w:rPr>
                <w:rFonts w:ascii="Calibri" w:hAnsi="Calibri" w:cs="Arial"/>
                <w:sz w:val="22"/>
                <w:szCs w:val="22"/>
              </w:rPr>
              <w:t xml:space="preserve">Email address </w:t>
            </w:r>
          </w:p>
        </w:tc>
        <w:tc>
          <w:tcPr>
            <w:tcW w:w="6413" w:type="dxa"/>
            <w:vAlign w:val="center"/>
          </w:tcPr>
          <w:p w14:paraId="763F957C" w14:textId="77777777" w:rsidR="00A65301" w:rsidRDefault="00A65301" w:rsidP="004E1193">
            <w:pPr>
              <w:spacing w:line="276" w:lineRule="auto"/>
              <w:rPr>
                <w:rFonts w:ascii="Calibri" w:hAnsi="Calibri" w:cs="Arial"/>
                <w:sz w:val="22"/>
                <w:szCs w:val="22"/>
              </w:rPr>
            </w:pPr>
          </w:p>
        </w:tc>
      </w:tr>
    </w:tbl>
    <w:p w14:paraId="36965E0A" w14:textId="77777777" w:rsidR="00FB1FE6" w:rsidRDefault="00FB1FE6" w:rsidP="007C5C48">
      <w:pPr>
        <w:ind w:hanging="851"/>
      </w:pPr>
    </w:p>
    <w:tbl>
      <w:tblPr>
        <w:tblW w:w="106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D5DCE4" w:themeFill="text2" w:themeFillTint="33"/>
        <w:tblLook w:val="04A0" w:firstRow="1" w:lastRow="0" w:firstColumn="1" w:lastColumn="0" w:noHBand="0" w:noVBand="1"/>
      </w:tblPr>
      <w:tblGrid>
        <w:gridCol w:w="10651"/>
      </w:tblGrid>
      <w:tr w:rsidR="00A82EFF" w:rsidRPr="00C355F4" w14:paraId="289D97DF" w14:textId="77777777" w:rsidTr="00B01A5C">
        <w:trPr>
          <w:trHeight w:val="510"/>
          <w:jc w:val="center"/>
        </w:trPr>
        <w:tc>
          <w:tcPr>
            <w:tcW w:w="10651" w:type="dxa"/>
            <w:shd w:val="clear" w:color="auto" w:fill="D5DCE4" w:themeFill="text2" w:themeFillTint="33"/>
            <w:vAlign w:val="center"/>
          </w:tcPr>
          <w:p w14:paraId="38442072" w14:textId="3C6D9556" w:rsidR="00A82EFF" w:rsidRPr="00C355F4" w:rsidRDefault="00A82EFF" w:rsidP="00B01A5C">
            <w:pPr>
              <w:pStyle w:val="Heading2"/>
              <w:jc w:val="center"/>
              <w:rPr>
                <w:rFonts w:ascii="Calibri" w:hAnsi="Calibri"/>
                <w:sz w:val="28"/>
                <w:szCs w:val="22"/>
              </w:rPr>
            </w:pPr>
            <w:bookmarkStart w:id="0" w:name="_Hlk70947027"/>
            <w:r w:rsidRPr="00C355F4">
              <w:rPr>
                <w:rFonts w:ascii="Calibri" w:hAnsi="Calibri"/>
                <w:sz w:val="28"/>
                <w:szCs w:val="22"/>
              </w:rPr>
              <w:lastRenderedPageBreak/>
              <w:t xml:space="preserve">SECTION </w:t>
            </w:r>
            <w:r>
              <w:rPr>
                <w:rFonts w:ascii="Calibri" w:hAnsi="Calibri"/>
                <w:sz w:val="28"/>
                <w:szCs w:val="22"/>
              </w:rPr>
              <w:t>B</w:t>
            </w:r>
          </w:p>
        </w:tc>
      </w:tr>
    </w:tbl>
    <w:p w14:paraId="18BEE915" w14:textId="77777777" w:rsidR="00977144" w:rsidRDefault="00977144" w:rsidP="009067BD">
      <w:pPr>
        <w:keepNext/>
        <w:ind w:left="-709"/>
        <w:jc w:val="both"/>
      </w:pPr>
    </w:p>
    <w:tbl>
      <w:tblPr>
        <w:tblW w:w="10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1"/>
      </w:tblGrid>
      <w:tr w:rsidR="00977144" w:rsidRPr="00C355F4" w14:paraId="1FC0604D" w14:textId="77777777" w:rsidTr="009067BD">
        <w:trPr>
          <w:cantSplit/>
          <w:jc w:val="center"/>
        </w:trPr>
        <w:tc>
          <w:tcPr>
            <w:tcW w:w="10651"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bookmarkEnd w:id="0"/>
          <w:p w14:paraId="5E0EE119" w14:textId="5E46AE84" w:rsidR="00977144" w:rsidRPr="00274570" w:rsidRDefault="00977144" w:rsidP="004E1193">
            <w:pPr>
              <w:pStyle w:val="Heading2"/>
              <w:rPr>
                <w:rFonts w:ascii="Calibri" w:hAnsi="Calibri" w:cs="Calibri"/>
                <w:sz w:val="24"/>
              </w:rPr>
            </w:pPr>
            <w:r w:rsidRPr="00274570">
              <w:rPr>
                <w:rFonts w:ascii="Calibri" w:hAnsi="Calibri" w:cs="Calibri"/>
                <w:sz w:val="24"/>
              </w:rPr>
              <w:t xml:space="preserve">5. What type of product will you be testing?  </w:t>
            </w:r>
          </w:p>
          <w:p w14:paraId="7BDE71CB" w14:textId="52F29858" w:rsidR="00977144" w:rsidRPr="009B7795" w:rsidRDefault="00977144" w:rsidP="004E1193">
            <w:pPr>
              <w:pStyle w:val="Heading2"/>
              <w:rPr>
                <w:rFonts w:ascii="Calibri" w:hAnsi="Calibri"/>
                <w:sz w:val="24"/>
                <w:szCs w:val="22"/>
              </w:rPr>
            </w:pPr>
            <w:r w:rsidRPr="005235A1">
              <w:rPr>
                <w:rFonts w:ascii="Calibri" w:hAnsi="Calibri"/>
                <w:i/>
                <w:iCs/>
                <w:sz w:val="18"/>
                <w:szCs w:val="16"/>
              </w:rPr>
              <w:t>(</w:t>
            </w:r>
            <w:r w:rsidR="00253EA4">
              <w:rPr>
                <w:rFonts w:ascii="Calibri" w:hAnsi="Calibri"/>
                <w:i/>
                <w:iCs/>
                <w:sz w:val="18"/>
                <w:szCs w:val="16"/>
              </w:rPr>
              <w:t>Please tick one or more boxes below to indicate which activities will take place within the test facility for which GLP compliance will be claimed</w:t>
            </w:r>
            <w:r w:rsidRPr="005235A1">
              <w:rPr>
                <w:rFonts w:ascii="Calibri" w:hAnsi="Calibri"/>
                <w:i/>
                <w:iCs/>
                <w:sz w:val="18"/>
                <w:szCs w:val="16"/>
              </w:rPr>
              <w:t>)</w:t>
            </w:r>
          </w:p>
        </w:tc>
      </w:tr>
    </w:tbl>
    <w:p w14:paraId="02DA4DCE" w14:textId="24034FFB" w:rsidR="00977144" w:rsidRDefault="00977144"/>
    <w:tbl>
      <w:tblPr>
        <w:tblStyle w:val="TableGrid"/>
        <w:tblW w:w="10500" w:type="dxa"/>
        <w:tblInd w:w="-7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744"/>
        <w:gridCol w:w="6756"/>
      </w:tblGrid>
      <w:tr w:rsidR="00977144" w:rsidRPr="00FB458A" w14:paraId="3EC41D1C" w14:textId="77777777" w:rsidTr="004E2093">
        <w:trPr>
          <w:tblHeader/>
        </w:trPr>
        <w:tc>
          <w:tcPr>
            <w:tcW w:w="3744" w:type="dxa"/>
            <w:shd w:val="clear" w:color="auto" w:fill="D9E2F3" w:themeFill="accent1" w:themeFillTint="33"/>
          </w:tcPr>
          <w:p w14:paraId="24118999" w14:textId="77777777" w:rsidR="00977144" w:rsidRPr="00274570" w:rsidRDefault="00977144" w:rsidP="004E1193">
            <w:pPr>
              <w:rPr>
                <w:rFonts w:ascii="Calibri" w:hAnsi="Calibri" w:cs="Calibri"/>
                <w:b/>
                <w:bCs/>
                <w:sz w:val="22"/>
                <w:szCs w:val="22"/>
              </w:rPr>
            </w:pPr>
            <w:r w:rsidRPr="00274570">
              <w:rPr>
                <w:rFonts w:ascii="Calibri" w:hAnsi="Calibri" w:cs="Calibri"/>
                <w:b/>
                <w:bCs/>
                <w:sz w:val="22"/>
                <w:szCs w:val="22"/>
              </w:rPr>
              <w:t xml:space="preserve">Type of study </w:t>
            </w:r>
          </w:p>
        </w:tc>
        <w:tc>
          <w:tcPr>
            <w:tcW w:w="6756" w:type="dxa"/>
            <w:shd w:val="clear" w:color="auto" w:fill="D9E2F3" w:themeFill="accent1" w:themeFillTint="33"/>
          </w:tcPr>
          <w:p w14:paraId="4FD879C3" w14:textId="77777777" w:rsidR="00977144" w:rsidRPr="00274570" w:rsidRDefault="00977144" w:rsidP="004E1193">
            <w:pPr>
              <w:rPr>
                <w:rFonts w:ascii="Calibri" w:hAnsi="Calibri" w:cs="Calibri"/>
                <w:b/>
                <w:bCs/>
                <w:sz w:val="22"/>
                <w:szCs w:val="22"/>
              </w:rPr>
            </w:pPr>
            <w:r w:rsidRPr="00274570">
              <w:rPr>
                <w:rFonts w:ascii="Calibri" w:hAnsi="Calibri" w:cs="Calibri"/>
                <w:b/>
                <w:bCs/>
                <w:sz w:val="22"/>
                <w:szCs w:val="22"/>
              </w:rPr>
              <w:t>Identity of chemicals (categories)</w:t>
            </w:r>
          </w:p>
        </w:tc>
      </w:tr>
      <w:tr w:rsidR="00977144" w:rsidRPr="00FB458A" w14:paraId="4A7A128F" w14:textId="77777777" w:rsidTr="00BA7C95">
        <w:trPr>
          <w:trHeight w:val="3180"/>
        </w:trPr>
        <w:tc>
          <w:tcPr>
            <w:tcW w:w="3744" w:type="dxa"/>
          </w:tcPr>
          <w:p w14:paraId="2AE65739" w14:textId="58EE8B98" w:rsidR="00977144" w:rsidRPr="00274570" w:rsidRDefault="00977144" w:rsidP="00274570">
            <w:pPr>
              <w:rPr>
                <w:rFonts w:ascii="Calibri" w:hAnsi="Calibri" w:cs="Calibri"/>
                <w:sz w:val="22"/>
                <w:szCs w:val="22"/>
              </w:rPr>
            </w:pPr>
            <w:r w:rsidRPr="00274570">
              <w:rPr>
                <w:rFonts w:ascii="Calibri" w:hAnsi="Calibri" w:cs="Calibri"/>
                <w:sz w:val="22"/>
                <w:szCs w:val="22"/>
              </w:rPr>
              <w:t xml:space="preserve">Physical-chemical testing </w:t>
            </w:r>
          </w:p>
        </w:tc>
        <w:tc>
          <w:tcPr>
            <w:tcW w:w="6756" w:type="dxa"/>
          </w:tcPr>
          <w:p w14:paraId="61ACEBFD" w14:textId="5F5174CA"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9067BD">
              <w:rPr>
                <w:rFonts w:ascii="Calibri" w:hAnsi="Calibri" w:cs="Calibri"/>
                <w:sz w:val="22"/>
                <w:szCs w:val="22"/>
              </w:rPr>
              <w:instrText xml:space="preserve"> FORMCHECKBOX </w:instrText>
            </w:r>
            <w:r w:rsidR="00A701D7">
              <w:rPr>
                <w:rFonts w:ascii="Calibri" w:hAnsi="Calibri" w:cs="Calibri"/>
                <w:sz w:val="22"/>
                <w:szCs w:val="22"/>
              </w:rPr>
            </w:r>
            <w:r w:rsidR="00A701D7">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Industrial chemicals</w:t>
            </w:r>
          </w:p>
          <w:p w14:paraId="41E63149" w14:textId="23251EB7"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Pharmaceuticals</w:t>
            </w:r>
          </w:p>
          <w:p w14:paraId="36FD9855" w14:textId="302C00BD"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Veterinary Medicinal Products</w:t>
            </w:r>
          </w:p>
          <w:p w14:paraId="39C9D46A" w14:textId="1041321B"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Food/Feed Additives</w:t>
            </w:r>
          </w:p>
          <w:p w14:paraId="0EE6B0B1" w14:textId="543CBF92"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 xml:space="preserve">Cosmetics </w:t>
            </w:r>
          </w:p>
          <w:p w14:paraId="43152308" w14:textId="037C57B0"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Biocides</w:t>
            </w:r>
          </w:p>
          <w:p w14:paraId="1CEDD49B" w14:textId="428F033F"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Detergents</w:t>
            </w:r>
          </w:p>
          <w:p w14:paraId="6B020AF5" w14:textId="5A9FE131"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Novel Food</w:t>
            </w:r>
          </w:p>
          <w:p w14:paraId="486B523D" w14:textId="2812219A"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Genetically Modified Organisms</w:t>
            </w:r>
            <w:r w:rsidRPr="00FB458A">
              <w:rPr>
                <w:rFonts w:ascii="Calibri" w:hAnsi="Calibri" w:cs="Calibri"/>
                <w:sz w:val="22"/>
                <w:szCs w:val="22"/>
              </w:rPr>
              <w:br/>
            </w: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Medical Devices</w:t>
            </w:r>
          </w:p>
          <w:p w14:paraId="5AE86787" w14:textId="36D39476" w:rsidR="00977144"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Other products (Please specify)</w:t>
            </w:r>
          </w:p>
          <w:p w14:paraId="7AF60065" w14:textId="32D2C550" w:rsidR="00274570" w:rsidRPr="00274570" w:rsidRDefault="00274570" w:rsidP="00274570">
            <w:pPr>
              <w:rPr>
                <w:rFonts w:ascii="Calibri" w:hAnsi="Calibri" w:cs="Calibri"/>
                <w:sz w:val="22"/>
                <w:szCs w:val="22"/>
              </w:rPr>
            </w:pPr>
          </w:p>
        </w:tc>
      </w:tr>
      <w:tr w:rsidR="00977144" w:rsidRPr="00FB458A" w14:paraId="75E49657" w14:textId="77777777" w:rsidTr="00BA7C95">
        <w:trPr>
          <w:trHeight w:val="3231"/>
        </w:trPr>
        <w:tc>
          <w:tcPr>
            <w:tcW w:w="3744" w:type="dxa"/>
          </w:tcPr>
          <w:p w14:paraId="1564B762" w14:textId="77777777" w:rsidR="00977144" w:rsidRPr="00FB458A" w:rsidRDefault="00977144" w:rsidP="00274570">
            <w:pPr>
              <w:rPr>
                <w:rFonts w:ascii="Calibri" w:hAnsi="Calibri" w:cs="Calibri"/>
                <w:sz w:val="22"/>
                <w:szCs w:val="22"/>
              </w:rPr>
            </w:pPr>
            <w:r w:rsidRPr="00FB458A">
              <w:rPr>
                <w:rFonts w:ascii="Calibri" w:hAnsi="Calibri" w:cs="Calibri"/>
                <w:sz w:val="22"/>
                <w:szCs w:val="22"/>
              </w:rPr>
              <w:t>Toxicity Studies</w:t>
            </w:r>
          </w:p>
        </w:tc>
        <w:tc>
          <w:tcPr>
            <w:tcW w:w="6756" w:type="dxa"/>
          </w:tcPr>
          <w:p w14:paraId="3789D86B" w14:textId="3289635F"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Industrial chemicals</w:t>
            </w:r>
          </w:p>
          <w:p w14:paraId="3E404CC6" w14:textId="5BB6087B"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Pharmaceuticals</w:t>
            </w:r>
          </w:p>
          <w:p w14:paraId="43CE21D8" w14:textId="4DD89FB5"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Veterinary Medicinal Products</w:t>
            </w:r>
          </w:p>
          <w:p w14:paraId="55F5341C" w14:textId="0A73CD28"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Food/Feed Additives</w:t>
            </w:r>
          </w:p>
          <w:p w14:paraId="3ADCEB71" w14:textId="17922850"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 xml:space="preserve">Cosmetics </w:t>
            </w:r>
          </w:p>
          <w:p w14:paraId="48411CA6" w14:textId="5D21420D"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Biocides</w:t>
            </w:r>
          </w:p>
          <w:p w14:paraId="04F4FAE7" w14:textId="5FEFE761"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Detergents</w:t>
            </w:r>
          </w:p>
          <w:p w14:paraId="454A274A" w14:textId="118C5B58"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Novel Food</w:t>
            </w:r>
          </w:p>
          <w:p w14:paraId="48D224A3" w14:textId="163DD53A"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Genetically Modified Organisms</w:t>
            </w:r>
            <w:r w:rsidRPr="00FB458A">
              <w:rPr>
                <w:rFonts w:ascii="Calibri" w:hAnsi="Calibri" w:cs="Calibri"/>
                <w:sz w:val="22"/>
                <w:szCs w:val="22"/>
              </w:rPr>
              <w:br/>
            </w: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Medical Devices</w:t>
            </w:r>
          </w:p>
          <w:p w14:paraId="40D46A7D" w14:textId="5D29D5E1"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Other products (Please specify)</w:t>
            </w:r>
          </w:p>
          <w:p w14:paraId="30061F1E" w14:textId="77777777" w:rsidR="00977144" w:rsidRPr="00FB458A" w:rsidRDefault="00977144" w:rsidP="00274570">
            <w:pPr>
              <w:rPr>
                <w:rFonts w:ascii="Calibri" w:hAnsi="Calibri" w:cs="Calibri"/>
                <w:sz w:val="22"/>
                <w:szCs w:val="22"/>
              </w:rPr>
            </w:pPr>
          </w:p>
        </w:tc>
      </w:tr>
      <w:tr w:rsidR="00977144" w:rsidRPr="00FB458A" w14:paraId="6C54EF28" w14:textId="77777777" w:rsidTr="00BA7C95">
        <w:trPr>
          <w:trHeight w:val="3806"/>
        </w:trPr>
        <w:tc>
          <w:tcPr>
            <w:tcW w:w="3744" w:type="dxa"/>
          </w:tcPr>
          <w:p w14:paraId="0C82954B" w14:textId="77777777" w:rsidR="00977144" w:rsidRPr="00FB458A" w:rsidRDefault="00977144" w:rsidP="00274570">
            <w:pPr>
              <w:rPr>
                <w:rFonts w:ascii="Calibri" w:hAnsi="Calibri" w:cs="Calibri"/>
                <w:sz w:val="22"/>
                <w:szCs w:val="22"/>
              </w:rPr>
            </w:pPr>
            <w:r w:rsidRPr="00FB458A">
              <w:rPr>
                <w:rFonts w:ascii="Calibri" w:hAnsi="Calibri" w:cs="Calibri"/>
                <w:sz w:val="22"/>
                <w:szCs w:val="22"/>
              </w:rPr>
              <w:t>Mutagenicity Studies</w:t>
            </w:r>
          </w:p>
        </w:tc>
        <w:tc>
          <w:tcPr>
            <w:tcW w:w="6756" w:type="dxa"/>
          </w:tcPr>
          <w:p w14:paraId="6810C036" w14:textId="412BDFD8"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Industrial chemicals</w:t>
            </w:r>
          </w:p>
          <w:p w14:paraId="65AABE1E" w14:textId="4B37280D"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Pharmaceuticals</w:t>
            </w:r>
          </w:p>
          <w:p w14:paraId="624C7151" w14:textId="1E08589C"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Veterinary Medicinal Products</w:t>
            </w:r>
          </w:p>
          <w:p w14:paraId="29A42A43" w14:textId="189E1B45"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Food/Feed Additives</w:t>
            </w:r>
          </w:p>
          <w:p w14:paraId="19F60D28" w14:textId="13304D5D"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 xml:space="preserve">Cosmetics </w:t>
            </w:r>
          </w:p>
          <w:p w14:paraId="0F636F95" w14:textId="3F14B630"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Biocides</w:t>
            </w:r>
          </w:p>
          <w:p w14:paraId="74BC5582" w14:textId="0488D2A7"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Detergents</w:t>
            </w:r>
          </w:p>
          <w:p w14:paraId="782946C6" w14:textId="10060712"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Novel Food</w:t>
            </w:r>
          </w:p>
          <w:p w14:paraId="628CFF28" w14:textId="78F240A8"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Genetically Modified Organisms</w:t>
            </w:r>
            <w:r w:rsidRPr="00FB458A">
              <w:rPr>
                <w:rFonts w:ascii="Calibri" w:hAnsi="Calibri" w:cs="Calibri"/>
                <w:sz w:val="22"/>
                <w:szCs w:val="22"/>
              </w:rPr>
              <w:br/>
            </w: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Medical Devices</w:t>
            </w:r>
          </w:p>
          <w:p w14:paraId="794522CC" w14:textId="00A7703C" w:rsidR="009067BD" w:rsidRPr="009067BD" w:rsidRDefault="00977144" w:rsidP="009067BD">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Other products (Please specify)</w:t>
            </w:r>
          </w:p>
        </w:tc>
      </w:tr>
      <w:tr w:rsidR="00977144" w:rsidRPr="00FB458A" w14:paraId="5956AD53" w14:textId="77777777" w:rsidTr="00BA7C95">
        <w:trPr>
          <w:trHeight w:val="3387"/>
        </w:trPr>
        <w:tc>
          <w:tcPr>
            <w:tcW w:w="3744" w:type="dxa"/>
          </w:tcPr>
          <w:p w14:paraId="551FBF7A" w14:textId="77777777" w:rsidR="00977144" w:rsidRPr="009067BD" w:rsidRDefault="00977144" w:rsidP="00274570">
            <w:pPr>
              <w:rPr>
                <w:rFonts w:ascii="Calibri" w:hAnsi="Calibri" w:cs="Calibri"/>
                <w:sz w:val="22"/>
                <w:szCs w:val="22"/>
              </w:rPr>
            </w:pPr>
            <w:r w:rsidRPr="00FB458A">
              <w:rPr>
                <w:rFonts w:ascii="Calibri" w:hAnsi="Calibri" w:cs="Calibri"/>
                <w:sz w:val="22"/>
                <w:szCs w:val="22"/>
              </w:rPr>
              <w:lastRenderedPageBreak/>
              <w:t>Environmental toxicity studies on aquatic and terrestrial organisms</w:t>
            </w:r>
          </w:p>
        </w:tc>
        <w:tc>
          <w:tcPr>
            <w:tcW w:w="6756" w:type="dxa"/>
          </w:tcPr>
          <w:p w14:paraId="5C301E20" w14:textId="08297900"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Industrial chemicals</w:t>
            </w:r>
          </w:p>
          <w:p w14:paraId="3D009116" w14:textId="3A13A4BB"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Pharmaceuticals</w:t>
            </w:r>
          </w:p>
          <w:p w14:paraId="59CABC34" w14:textId="1EA36876"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Veterinary Medicinal Products</w:t>
            </w:r>
          </w:p>
          <w:p w14:paraId="51A2EE1B" w14:textId="63FFDFFF"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Food/Feed Additives</w:t>
            </w:r>
          </w:p>
          <w:p w14:paraId="72956C21" w14:textId="6A41345E"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 xml:space="preserve">Cosmetics </w:t>
            </w:r>
          </w:p>
          <w:p w14:paraId="69622486" w14:textId="6282E837"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Biocides</w:t>
            </w:r>
          </w:p>
          <w:p w14:paraId="7520104D" w14:textId="53137FAA"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Detergents</w:t>
            </w:r>
          </w:p>
          <w:p w14:paraId="6A1E6231" w14:textId="2E157600"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Novel Food</w:t>
            </w:r>
          </w:p>
          <w:p w14:paraId="2AA9D455" w14:textId="643150E0"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Genetically Modified Organisms</w:t>
            </w:r>
            <w:r w:rsidRPr="00FB458A">
              <w:rPr>
                <w:rFonts w:ascii="Calibri" w:hAnsi="Calibri" w:cs="Calibri"/>
                <w:sz w:val="22"/>
                <w:szCs w:val="22"/>
              </w:rPr>
              <w:br/>
            </w: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Medical Devices</w:t>
            </w:r>
          </w:p>
          <w:p w14:paraId="5043953F" w14:textId="52F892F7"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Other products (Please specify)</w:t>
            </w:r>
          </w:p>
          <w:p w14:paraId="4BC17FF5" w14:textId="77777777" w:rsidR="00977144" w:rsidRPr="00FB458A" w:rsidRDefault="00977144" w:rsidP="00274570">
            <w:pPr>
              <w:rPr>
                <w:rFonts w:ascii="Calibri" w:hAnsi="Calibri" w:cs="Calibri"/>
                <w:sz w:val="22"/>
                <w:szCs w:val="22"/>
              </w:rPr>
            </w:pPr>
          </w:p>
        </w:tc>
      </w:tr>
      <w:tr w:rsidR="00977144" w:rsidRPr="00FB458A" w14:paraId="6CCB72F4" w14:textId="77777777" w:rsidTr="00BA7C95">
        <w:trPr>
          <w:trHeight w:val="3408"/>
        </w:trPr>
        <w:tc>
          <w:tcPr>
            <w:tcW w:w="3744" w:type="dxa"/>
          </w:tcPr>
          <w:p w14:paraId="69E83CFA" w14:textId="77777777" w:rsidR="00977144" w:rsidRPr="009067BD" w:rsidRDefault="00977144" w:rsidP="00274570">
            <w:pPr>
              <w:rPr>
                <w:rFonts w:ascii="Calibri" w:hAnsi="Calibri" w:cs="Calibri"/>
                <w:sz w:val="22"/>
                <w:szCs w:val="22"/>
              </w:rPr>
            </w:pPr>
            <w:r w:rsidRPr="00FB458A">
              <w:rPr>
                <w:rFonts w:ascii="Calibri" w:hAnsi="Calibri" w:cs="Calibri"/>
                <w:sz w:val="22"/>
                <w:szCs w:val="22"/>
              </w:rPr>
              <w:t xml:space="preserve">Studies on behaviour in water, soil and air; bioaccumulation </w:t>
            </w:r>
          </w:p>
        </w:tc>
        <w:tc>
          <w:tcPr>
            <w:tcW w:w="6756" w:type="dxa"/>
          </w:tcPr>
          <w:p w14:paraId="58D598AE" w14:textId="252AF5A8"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Industrial chemicals</w:t>
            </w:r>
          </w:p>
          <w:p w14:paraId="154F2AE6" w14:textId="7C1F0565"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Pharmaceuticals</w:t>
            </w:r>
          </w:p>
          <w:p w14:paraId="192D6B4F" w14:textId="4D1EEBF3"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Veterinary Medicinal Products</w:t>
            </w:r>
          </w:p>
          <w:p w14:paraId="7E7A808D" w14:textId="58BF1B78"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Food/Feed Additives</w:t>
            </w:r>
          </w:p>
          <w:p w14:paraId="3CA28CAC" w14:textId="368DB2BF"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 xml:space="preserve">Cosmetics </w:t>
            </w:r>
          </w:p>
          <w:p w14:paraId="42FB683E" w14:textId="750F0F4B"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Biocides</w:t>
            </w:r>
          </w:p>
          <w:p w14:paraId="41DAF07C" w14:textId="5DCA9C24"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Detergents</w:t>
            </w:r>
          </w:p>
          <w:p w14:paraId="07489659" w14:textId="40D5007F"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Novel Food</w:t>
            </w:r>
          </w:p>
          <w:p w14:paraId="06BC8AE2" w14:textId="59FC9EE5"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Genetically Modified Organisms</w:t>
            </w:r>
            <w:r w:rsidRPr="00FB458A">
              <w:rPr>
                <w:rFonts w:ascii="Calibri" w:hAnsi="Calibri" w:cs="Calibri"/>
                <w:sz w:val="22"/>
                <w:szCs w:val="22"/>
              </w:rPr>
              <w:br/>
            </w: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Medical Devices</w:t>
            </w:r>
          </w:p>
          <w:p w14:paraId="0A28BC93" w14:textId="4B68A496"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Other products (Please specify)</w:t>
            </w:r>
          </w:p>
          <w:p w14:paraId="57D6F6EB" w14:textId="77777777" w:rsidR="00977144" w:rsidRPr="00FB458A" w:rsidRDefault="00977144" w:rsidP="00274570">
            <w:pPr>
              <w:rPr>
                <w:rFonts w:ascii="Calibri" w:hAnsi="Calibri" w:cs="Calibri"/>
                <w:sz w:val="22"/>
                <w:szCs w:val="22"/>
              </w:rPr>
            </w:pPr>
          </w:p>
        </w:tc>
      </w:tr>
      <w:tr w:rsidR="00977144" w:rsidRPr="00FB458A" w14:paraId="635B67CA" w14:textId="77777777" w:rsidTr="00BA7C95">
        <w:trPr>
          <w:trHeight w:val="3806"/>
        </w:trPr>
        <w:tc>
          <w:tcPr>
            <w:tcW w:w="3744" w:type="dxa"/>
          </w:tcPr>
          <w:p w14:paraId="03B46ACF" w14:textId="77777777" w:rsidR="00977144" w:rsidRPr="00FB458A" w:rsidRDefault="00977144" w:rsidP="00274570">
            <w:pPr>
              <w:rPr>
                <w:rFonts w:ascii="Calibri" w:hAnsi="Calibri" w:cs="Calibri"/>
                <w:sz w:val="22"/>
                <w:szCs w:val="22"/>
              </w:rPr>
            </w:pPr>
            <w:r w:rsidRPr="00FB458A">
              <w:rPr>
                <w:rFonts w:ascii="Calibri" w:hAnsi="Calibri" w:cs="Calibri"/>
                <w:sz w:val="22"/>
                <w:szCs w:val="22"/>
              </w:rPr>
              <w:t xml:space="preserve">Residue studies </w:t>
            </w:r>
          </w:p>
        </w:tc>
        <w:tc>
          <w:tcPr>
            <w:tcW w:w="6756" w:type="dxa"/>
          </w:tcPr>
          <w:p w14:paraId="2952E43C" w14:textId="46EC15AE"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Industrial chemicals</w:t>
            </w:r>
          </w:p>
          <w:p w14:paraId="6C0AA351" w14:textId="6A088189"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Pharmaceuticals</w:t>
            </w:r>
          </w:p>
          <w:p w14:paraId="6F284C3D" w14:textId="635E4FFD"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Veterinary Medicinal Products</w:t>
            </w:r>
          </w:p>
          <w:p w14:paraId="7801BD10" w14:textId="342F9A57"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Food/Feed Additives</w:t>
            </w:r>
          </w:p>
          <w:p w14:paraId="75BF0738" w14:textId="2140D7FF"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 xml:space="preserve">Cosmetics </w:t>
            </w:r>
          </w:p>
          <w:p w14:paraId="3C84EBA6" w14:textId="4FAB03B0"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Biocides</w:t>
            </w:r>
          </w:p>
          <w:p w14:paraId="52512655" w14:textId="6EB95DA9"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Detergents</w:t>
            </w:r>
          </w:p>
          <w:p w14:paraId="0E385B5B" w14:textId="584B1DB8"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Novel Food</w:t>
            </w:r>
          </w:p>
          <w:p w14:paraId="231568AF" w14:textId="6637EA1A"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Genetically Modified Organisms</w:t>
            </w:r>
            <w:r w:rsidRPr="00FB458A">
              <w:rPr>
                <w:rFonts w:ascii="Calibri" w:hAnsi="Calibri" w:cs="Calibri"/>
                <w:sz w:val="22"/>
                <w:szCs w:val="22"/>
              </w:rPr>
              <w:br/>
            </w: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Medical Devices</w:t>
            </w:r>
          </w:p>
          <w:p w14:paraId="335BC9D9" w14:textId="0A1CD96A"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Other products (Please specify)</w:t>
            </w:r>
          </w:p>
        </w:tc>
      </w:tr>
      <w:tr w:rsidR="00977144" w:rsidRPr="00FB458A" w14:paraId="75785BD9" w14:textId="77777777" w:rsidTr="00BA7C95">
        <w:trPr>
          <w:trHeight w:val="3529"/>
        </w:trPr>
        <w:tc>
          <w:tcPr>
            <w:tcW w:w="3744" w:type="dxa"/>
          </w:tcPr>
          <w:p w14:paraId="3BA08AE8" w14:textId="77777777" w:rsidR="00977144" w:rsidRPr="00FB458A" w:rsidRDefault="00977144" w:rsidP="00274570">
            <w:pPr>
              <w:rPr>
                <w:rFonts w:ascii="Calibri" w:hAnsi="Calibri" w:cs="Calibri"/>
                <w:sz w:val="22"/>
                <w:szCs w:val="22"/>
              </w:rPr>
            </w:pPr>
            <w:r w:rsidRPr="00FB458A">
              <w:rPr>
                <w:rFonts w:ascii="Calibri" w:hAnsi="Calibri" w:cs="Calibri"/>
                <w:sz w:val="22"/>
                <w:szCs w:val="22"/>
              </w:rPr>
              <w:lastRenderedPageBreak/>
              <w:t>Studies on effects of mesocosms and natural ecosystems</w:t>
            </w:r>
          </w:p>
        </w:tc>
        <w:tc>
          <w:tcPr>
            <w:tcW w:w="6756" w:type="dxa"/>
          </w:tcPr>
          <w:p w14:paraId="5B19276A" w14:textId="0FCD758D"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Industrial chemicals</w:t>
            </w:r>
          </w:p>
          <w:p w14:paraId="6F09EB17" w14:textId="582364FC"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Pharmaceuticals</w:t>
            </w:r>
          </w:p>
          <w:p w14:paraId="6A8CCC89" w14:textId="60E5EB51"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Veterinary Medicinal Products</w:t>
            </w:r>
          </w:p>
          <w:p w14:paraId="368F9549" w14:textId="6F815F1C"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Food/Feed Additives</w:t>
            </w:r>
          </w:p>
          <w:p w14:paraId="3D5EF27A" w14:textId="512AA976"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 xml:space="preserve">Cosmetics </w:t>
            </w:r>
          </w:p>
          <w:p w14:paraId="7E890DCE" w14:textId="6CB3EA1B"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Biocides</w:t>
            </w:r>
          </w:p>
          <w:p w14:paraId="6AE38FB8" w14:textId="4D2910A2"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Detergents</w:t>
            </w:r>
          </w:p>
          <w:p w14:paraId="370D77A9" w14:textId="3B6FF663"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Novel Food</w:t>
            </w:r>
          </w:p>
          <w:p w14:paraId="1AB464F0" w14:textId="6B61A489"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Genetically Modified Organisms</w:t>
            </w:r>
            <w:r w:rsidRPr="00FB458A">
              <w:rPr>
                <w:rFonts w:ascii="Calibri" w:hAnsi="Calibri" w:cs="Calibri"/>
                <w:sz w:val="22"/>
                <w:szCs w:val="22"/>
              </w:rPr>
              <w:br/>
            </w: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Medical Devices</w:t>
            </w:r>
          </w:p>
          <w:p w14:paraId="15911D29" w14:textId="07C6263D"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Other products (Please specify</w:t>
            </w:r>
          </w:p>
          <w:p w14:paraId="7B187CCA" w14:textId="77777777" w:rsidR="00977144" w:rsidRPr="00FB458A" w:rsidRDefault="00977144" w:rsidP="00274570">
            <w:pPr>
              <w:rPr>
                <w:rFonts w:ascii="Calibri" w:hAnsi="Calibri" w:cs="Calibri"/>
                <w:sz w:val="22"/>
                <w:szCs w:val="22"/>
              </w:rPr>
            </w:pPr>
          </w:p>
        </w:tc>
      </w:tr>
      <w:tr w:rsidR="00977144" w:rsidRPr="00FB458A" w14:paraId="175B41E4" w14:textId="77777777" w:rsidTr="00BA7C95">
        <w:trPr>
          <w:trHeight w:val="3806"/>
        </w:trPr>
        <w:tc>
          <w:tcPr>
            <w:tcW w:w="3744" w:type="dxa"/>
          </w:tcPr>
          <w:p w14:paraId="362104BE" w14:textId="77777777" w:rsidR="00977144" w:rsidRPr="00FB458A" w:rsidRDefault="00977144" w:rsidP="00274570">
            <w:pPr>
              <w:rPr>
                <w:rFonts w:ascii="Calibri" w:hAnsi="Calibri" w:cs="Calibri"/>
                <w:sz w:val="22"/>
                <w:szCs w:val="22"/>
              </w:rPr>
            </w:pPr>
            <w:r w:rsidRPr="00FB458A">
              <w:rPr>
                <w:rFonts w:ascii="Calibri" w:hAnsi="Calibri" w:cs="Calibri"/>
                <w:sz w:val="22"/>
                <w:szCs w:val="22"/>
              </w:rPr>
              <w:t xml:space="preserve">Analytical and clinical chemistry testing </w:t>
            </w:r>
          </w:p>
        </w:tc>
        <w:tc>
          <w:tcPr>
            <w:tcW w:w="6756" w:type="dxa"/>
          </w:tcPr>
          <w:p w14:paraId="787BEF99" w14:textId="2EEEF63F"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Industrial chemicals</w:t>
            </w:r>
          </w:p>
          <w:p w14:paraId="45A3C342" w14:textId="2069A1C2"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Pharmaceuticals</w:t>
            </w:r>
          </w:p>
          <w:p w14:paraId="36868C6D" w14:textId="0F6F6546"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Veterinary Medicinal Products</w:t>
            </w:r>
          </w:p>
          <w:p w14:paraId="62C5F615" w14:textId="154BA73C"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Food/Feed Additives</w:t>
            </w:r>
          </w:p>
          <w:p w14:paraId="5F7E5E37" w14:textId="125B72E7"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 xml:space="preserve">Cosmetics </w:t>
            </w:r>
          </w:p>
          <w:p w14:paraId="0DF154FA" w14:textId="5953D40B"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Biocides</w:t>
            </w:r>
          </w:p>
          <w:p w14:paraId="7E55AAFF" w14:textId="7FFA98D0"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Detergents</w:t>
            </w:r>
          </w:p>
          <w:p w14:paraId="378DF0F9" w14:textId="4BC55634"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Novel Food</w:t>
            </w:r>
          </w:p>
          <w:p w14:paraId="5B624F81" w14:textId="59F0774B"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Genetically Modified Organisms</w:t>
            </w:r>
            <w:r w:rsidRPr="00FB458A">
              <w:rPr>
                <w:rFonts w:ascii="Calibri" w:hAnsi="Calibri" w:cs="Calibri"/>
                <w:sz w:val="22"/>
                <w:szCs w:val="22"/>
              </w:rPr>
              <w:br/>
            </w: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Medical Devices</w:t>
            </w:r>
          </w:p>
          <w:p w14:paraId="6590F9E7" w14:textId="7C3401DA" w:rsidR="00977144" w:rsidRPr="00FB458A" w:rsidRDefault="00977144" w:rsidP="00274570">
            <w:pPr>
              <w:rPr>
                <w:rFonts w:ascii="Calibri" w:hAnsi="Calibri" w:cs="Calibri"/>
                <w:sz w:val="22"/>
                <w:szCs w:val="22"/>
              </w:rPr>
            </w:pPr>
            <w:r w:rsidRPr="00FB458A">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A701D7" w:rsidRPr="006C6881">
              <w:rPr>
                <w:rFonts w:ascii="Calibri" w:hAnsi="Calibri" w:cs="Calibri"/>
                <w:sz w:val="22"/>
                <w:szCs w:val="22"/>
              </w:rPr>
            </w:r>
            <w:r w:rsidR="00A701D7" w:rsidRPr="006C6881">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Other products (Please specify)</w:t>
            </w:r>
            <w:r w:rsidR="00D37539">
              <w:rPr>
                <w:rFonts w:ascii="Calibri" w:hAnsi="Calibri" w:cs="Calibri"/>
                <w:sz w:val="22"/>
                <w:szCs w:val="22"/>
              </w:rPr>
              <w:t>:</w:t>
            </w:r>
          </w:p>
          <w:p w14:paraId="05CFFE4B" w14:textId="77777777" w:rsidR="00977144" w:rsidRPr="00FB458A" w:rsidRDefault="00977144" w:rsidP="00274570">
            <w:pPr>
              <w:rPr>
                <w:rFonts w:ascii="Calibri" w:hAnsi="Calibri" w:cs="Calibri"/>
                <w:sz w:val="22"/>
                <w:szCs w:val="22"/>
              </w:rPr>
            </w:pPr>
          </w:p>
        </w:tc>
      </w:tr>
      <w:tr w:rsidR="00977144" w:rsidRPr="00FB458A" w14:paraId="4C0DC4B7" w14:textId="77777777" w:rsidTr="00A701D7">
        <w:trPr>
          <w:trHeight w:val="2248"/>
        </w:trPr>
        <w:tc>
          <w:tcPr>
            <w:tcW w:w="3744" w:type="dxa"/>
          </w:tcPr>
          <w:p w14:paraId="7E74924B" w14:textId="42920D51" w:rsidR="00977144" w:rsidRDefault="00977144" w:rsidP="00274570">
            <w:pPr>
              <w:rPr>
                <w:rFonts w:ascii="Calibri" w:hAnsi="Calibri" w:cs="Calibri"/>
                <w:sz w:val="22"/>
                <w:szCs w:val="22"/>
              </w:rPr>
            </w:pPr>
            <w:r w:rsidRPr="00FB458A">
              <w:rPr>
                <w:rFonts w:ascii="Calibri" w:hAnsi="Calibri" w:cs="Calibri"/>
                <w:sz w:val="22"/>
                <w:szCs w:val="22"/>
              </w:rPr>
              <w:t>Other studies (please specify)</w:t>
            </w:r>
          </w:p>
          <w:p w14:paraId="23DBBAD7" w14:textId="38FCE71A" w:rsidR="006A5004" w:rsidRPr="009067BD" w:rsidRDefault="006A5004" w:rsidP="00274570">
            <w:pPr>
              <w:rPr>
                <w:rFonts w:ascii="Calibri" w:hAnsi="Calibri" w:cs="Calibri"/>
                <w:i/>
                <w:iCs/>
                <w:sz w:val="22"/>
                <w:szCs w:val="22"/>
              </w:rPr>
            </w:pPr>
            <w:r>
              <w:rPr>
                <w:rFonts w:ascii="Calibri" w:hAnsi="Calibri" w:cs="Calibri"/>
                <w:i/>
                <w:iCs/>
                <w:sz w:val="22"/>
                <w:szCs w:val="22"/>
              </w:rPr>
              <w:t>Pharmacodynamic, pharmacokinetic, pharmacogenomic, bio distribution, toxicokinetic, safety pharmacology, validation studies for virus deactivation or removal, histopathology</w:t>
            </w:r>
          </w:p>
        </w:tc>
        <w:tc>
          <w:tcPr>
            <w:tcW w:w="6756" w:type="dxa"/>
          </w:tcPr>
          <w:p w14:paraId="3F9B836D" w14:textId="77777777" w:rsidR="00977144" w:rsidRPr="009067BD" w:rsidRDefault="00977144" w:rsidP="00274570">
            <w:pPr>
              <w:rPr>
                <w:rFonts w:ascii="Calibri" w:hAnsi="Calibri" w:cs="Calibri"/>
                <w:sz w:val="22"/>
                <w:szCs w:val="22"/>
              </w:rPr>
            </w:pPr>
          </w:p>
        </w:tc>
      </w:tr>
      <w:tr w:rsidR="00A701D7" w:rsidRPr="00FB458A" w14:paraId="0AB10E2F" w14:textId="77777777" w:rsidTr="00A701D7">
        <w:trPr>
          <w:trHeight w:val="3377"/>
        </w:trPr>
        <w:tc>
          <w:tcPr>
            <w:tcW w:w="3744" w:type="dxa"/>
          </w:tcPr>
          <w:p w14:paraId="61DEE2C3" w14:textId="77777777" w:rsidR="00A701D7" w:rsidRDefault="00A701D7" w:rsidP="00405B4A">
            <w:pPr>
              <w:rPr>
                <w:rFonts w:ascii="Calibri" w:hAnsi="Calibri" w:cs="Calibri"/>
                <w:sz w:val="22"/>
                <w:szCs w:val="22"/>
              </w:rPr>
            </w:pPr>
            <w:r>
              <w:rPr>
                <w:rFonts w:ascii="Calibri" w:hAnsi="Calibri" w:cs="Calibri"/>
                <w:sz w:val="22"/>
                <w:szCs w:val="22"/>
              </w:rPr>
              <w:t>Other GLP linked activities (please specify)</w:t>
            </w:r>
          </w:p>
          <w:p w14:paraId="3EAE2D94" w14:textId="77777777" w:rsidR="00A701D7" w:rsidRPr="009067BD" w:rsidRDefault="00A701D7" w:rsidP="00405B4A">
            <w:pPr>
              <w:rPr>
                <w:rFonts w:ascii="Calibri" w:hAnsi="Calibri" w:cs="Calibri"/>
                <w:i/>
                <w:iCs/>
                <w:sz w:val="22"/>
                <w:szCs w:val="22"/>
              </w:rPr>
            </w:pPr>
            <w:r>
              <w:rPr>
                <w:rFonts w:ascii="Calibri" w:hAnsi="Calibri" w:cs="Calibri"/>
                <w:i/>
                <w:iCs/>
                <w:sz w:val="22"/>
                <w:szCs w:val="22"/>
              </w:rPr>
              <w:t>Contract archiving, animal breeding and mating house, electronic data management, computer program validation, clinical analysis, bioanalytical part of bioequivalence trials</w:t>
            </w:r>
          </w:p>
        </w:tc>
        <w:tc>
          <w:tcPr>
            <w:tcW w:w="6756" w:type="dxa"/>
          </w:tcPr>
          <w:p w14:paraId="3B175F55" w14:textId="77777777" w:rsidR="00A701D7" w:rsidRPr="006A5004" w:rsidRDefault="00A701D7" w:rsidP="00405B4A">
            <w:pPr>
              <w:rPr>
                <w:rFonts w:ascii="Calibri" w:hAnsi="Calibri" w:cs="Calibri"/>
                <w:sz w:val="22"/>
                <w:szCs w:val="22"/>
              </w:rPr>
            </w:pPr>
          </w:p>
        </w:tc>
      </w:tr>
    </w:tbl>
    <w:p w14:paraId="58312AAB" w14:textId="713EBA62" w:rsidR="00AD68C3" w:rsidRDefault="00AD68C3"/>
    <w:p w14:paraId="0E8140C2" w14:textId="0F9E0F66" w:rsidR="00AD68C3" w:rsidRDefault="00AD68C3"/>
    <w:p w14:paraId="3DC16305" w14:textId="3F007BAD" w:rsidR="00AD68C3" w:rsidRDefault="00AD68C3"/>
    <w:tbl>
      <w:tblPr>
        <w:tblW w:w="106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D5DCE4" w:themeFill="text2" w:themeFillTint="33"/>
        <w:tblLook w:val="04A0" w:firstRow="1" w:lastRow="0" w:firstColumn="1" w:lastColumn="0" w:noHBand="0" w:noVBand="1"/>
      </w:tblPr>
      <w:tblGrid>
        <w:gridCol w:w="10651"/>
      </w:tblGrid>
      <w:tr w:rsidR="00AD68C3" w:rsidRPr="00C355F4" w14:paraId="30E9C4F6" w14:textId="77777777" w:rsidTr="00655508">
        <w:trPr>
          <w:trHeight w:val="510"/>
          <w:jc w:val="center"/>
        </w:trPr>
        <w:tc>
          <w:tcPr>
            <w:tcW w:w="10651" w:type="dxa"/>
            <w:shd w:val="clear" w:color="auto" w:fill="D5DCE4" w:themeFill="text2" w:themeFillTint="33"/>
            <w:vAlign w:val="center"/>
          </w:tcPr>
          <w:p w14:paraId="33647BAF" w14:textId="10217E91" w:rsidR="00AD68C3" w:rsidRPr="00C355F4" w:rsidRDefault="00AD68C3" w:rsidP="00655508">
            <w:pPr>
              <w:pStyle w:val="Heading2"/>
              <w:jc w:val="center"/>
              <w:rPr>
                <w:rFonts w:ascii="Calibri" w:hAnsi="Calibri"/>
                <w:sz w:val="28"/>
                <w:szCs w:val="22"/>
              </w:rPr>
            </w:pPr>
            <w:r w:rsidRPr="00C355F4">
              <w:rPr>
                <w:rFonts w:ascii="Calibri" w:hAnsi="Calibri"/>
                <w:sz w:val="28"/>
                <w:szCs w:val="22"/>
              </w:rPr>
              <w:t xml:space="preserve">SECTION </w:t>
            </w:r>
            <w:r>
              <w:rPr>
                <w:rFonts w:ascii="Calibri" w:hAnsi="Calibri"/>
                <w:sz w:val="28"/>
                <w:szCs w:val="22"/>
              </w:rPr>
              <w:t>C</w:t>
            </w:r>
          </w:p>
        </w:tc>
      </w:tr>
    </w:tbl>
    <w:p w14:paraId="5633FCE7" w14:textId="77777777" w:rsidR="00AD68C3" w:rsidRDefault="00AD68C3"/>
    <w:tbl>
      <w:tblPr>
        <w:tblW w:w="105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08"/>
      </w:tblGrid>
      <w:tr w:rsidR="007C5C48" w:rsidRPr="00BA7C95" w14:paraId="6F24F3D7" w14:textId="77777777" w:rsidTr="00AD68C3">
        <w:trPr>
          <w:trHeight w:val="535"/>
          <w:tblHeader/>
          <w:jc w:val="center"/>
        </w:trPr>
        <w:tc>
          <w:tcPr>
            <w:tcW w:w="10508" w:type="dxa"/>
            <w:shd w:val="clear" w:color="auto" w:fill="D9E2F3" w:themeFill="accent1" w:themeFillTint="33"/>
          </w:tcPr>
          <w:p w14:paraId="071FEF1E" w14:textId="5B2D9586" w:rsidR="007C5C48" w:rsidRPr="00BA7C95" w:rsidRDefault="00BA7C95" w:rsidP="00B01A5C">
            <w:pPr>
              <w:jc w:val="both"/>
              <w:rPr>
                <w:rFonts w:asciiTheme="minorHAnsi" w:hAnsiTheme="minorHAnsi" w:cstheme="minorHAnsi"/>
                <w:b/>
              </w:rPr>
            </w:pPr>
            <w:r w:rsidRPr="00BA7C95">
              <w:rPr>
                <w:rFonts w:asciiTheme="minorHAnsi" w:hAnsiTheme="minorHAnsi" w:cstheme="minorHAnsi"/>
                <w:b/>
              </w:rPr>
              <w:t xml:space="preserve">6. </w:t>
            </w:r>
            <w:r w:rsidR="00D25EEA" w:rsidRPr="00BA7C95">
              <w:rPr>
                <w:rFonts w:asciiTheme="minorHAnsi" w:hAnsiTheme="minorHAnsi" w:cstheme="minorHAnsi"/>
                <w:b/>
              </w:rPr>
              <w:t>O</w:t>
            </w:r>
            <w:r w:rsidRPr="00BA7C95">
              <w:rPr>
                <w:rFonts w:asciiTheme="minorHAnsi" w:hAnsiTheme="minorHAnsi" w:cstheme="minorHAnsi"/>
                <w:b/>
              </w:rPr>
              <w:t>ther details</w:t>
            </w:r>
            <w:r w:rsidR="00D25EEA" w:rsidRPr="00BA7C95">
              <w:rPr>
                <w:rFonts w:asciiTheme="minorHAnsi" w:hAnsiTheme="minorHAnsi" w:cstheme="minorHAnsi"/>
                <w:b/>
              </w:rPr>
              <w:t xml:space="preserve"> </w:t>
            </w:r>
          </w:p>
        </w:tc>
      </w:tr>
      <w:tr w:rsidR="007C5C48" w:rsidRPr="00BA7C95" w14:paraId="0520DAD6" w14:textId="77777777" w:rsidTr="00AD68C3">
        <w:trPr>
          <w:trHeight w:val="761"/>
          <w:jc w:val="center"/>
        </w:trPr>
        <w:tc>
          <w:tcPr>
            <w:tcW w:w="10508" w:type="dxa"/>
          </w:tcPr>
          <w:p w14:paraId="77AB63CE" w14:textId="34EBDE80" w:rsidR="007C5C48" w:rsidRPr="00BA7C95" w:rsidRDefault="00A82EFF" w:rsidP="00B01A5C">
            <w:pPr>
              <w:rPr>
                <w:rFonts w:asciiTheme="minorHAnsi" w:hAnsiTheme="minorHAnsi" w:cstheme="minorHAnsi"/>
                <w:sz w:val="22"/>
                <w:szCs w:val="22"/>
              </w:rPr>
            </w:pPr>
            <w:r w:rsidRPr="00BA7C95">
              <w:rPr>
                <w:rFonts w:asciiTheme="minorHAnsi" w:hAnsiTheme="minorHAnsi" w:cstheme="minorHAnsi"/>
                <w:sz w:val="22"/>
                <w:szCs w:val="22"/>
              </w:rPr>
              <w:t xml:space="preserve">a) </w:t>
            </w:r>
            <w:r w:rsidR="00D25EEA" w:rsidRPr="00BA7C95">
              <w:rPr>
                <w:rFonts w:asciiTheme="minorHAnsi" w:hAnsiTheme="minorHAnsi" w:cstheme="minorHAnsi"/>
                <w:sz w:val="22"/>
                <w:szCs w:val="22"/>
              </w:rPr>
              <w:t xml:space="preserve"> What is the objective of the work/studies you intend to perform?</w:t>
            </w:r>
            <w:r w:rsidR="007C5C48" w:rsidRPr="00BA7C95">
              <w:rPr>
                <w:rFonts w:asciiTheme="minorHAnsi" w:hAnsiTheme="minorHAnsi" w:cstheme="minorHAnsi"/>
                <w:sz w:val="22"/>
                <w:szCs w:val="22"/>
              </w:rPr>
              <w:t xml:space="preserve"> </w:t>
            </w:r>
          </w:p>
        </w:tc>
      </w:tr>
      <w:tr w:rsidR="00B03BF5" w:rsidRPr="00BA7C95" w14:paraId="2E33101F" w14:textId="77777777" w:rsidTr="00AD68C3">
        <w:trPr>
          <w:trHeight w:val="1396"/>
          <w:jc w:val="center"/>
        </w:trPr>
        <w:tc>
          <w:tcPr>
            <w:tcW w:w="10508" w:type="dxa"/>
          </w:tcPr>
          <w:p w14:paraId="6BFEEF66" w14:textId="57C39C6E" w:rsidR="00B03BF5" w:rsidRPr="00BA7C95" w:rsidRDefault="00B03BF5" w:rsidP="009067BD">
            <w:pPr>
              <w:keepNext/>
              <w:jc w:val="both"/>
              <w:rPr>
                <w:rFonts w:asciiTheme="minorHAnsi" w:hAnsiTheme="minorHAnsi" w:cstheme="minorHAnsi"/>
                <w:sz w:val="22"/>
                <w:szCs w:val="22"/>
              </w:rPr>
            </w:pPr>
            <w:r w:rsidRPr="00BA7C95">
              <w:rPr>
                <w:rFonts w:asciiTheme="minorHAnsi" w:hAnsiTheme="minorHAnsi" w:cstheme="minorHAnsi"/>
              </w:rPr>
              <w:t xml:space="preserve">b) </w:t>
            </w:r>
            <w:r w:rsidRPr="00BA7C95">
              <w:rPr>
                <w:rFonts w:asciiTheme="minorHAnsi" w:hAnsiTheme="minorHAnsi" w:cstheme="minorHAnsi"/>
                <w:sz w:val="22"/>
                <w:szCs w:val="22"/>
              </w:rPr>
              <w:t xml:space="preserve">Is the study/work required to be conducted in compliance with GLP?  Is this requirement specifically laid down in national legislation? If yes, please provide a reference to the applicable legislation below </w:t>
            </w:r>
          </w:p>
        </w:tc>
      </w:tr>
      <w:tr w:rsidR="004E2093" w:rsidRPr="00BA7C95" w14:paraId="4AC4E667" w14:textId="77777777" w:rsidTr="00AD68C3">
        <w:trPr>
          <w:trHeight w:val="1685"/>
          <w:jc w:val="center"/>
        </w:trPr>
        <w:tc>
          <w:tcPr>
            <w:tcW w:w="10508" w:type="dxa"/>
          </w:tcPr>
          <w:p w14:paraId="5BAA5547" w14:textId="44CFFB2A" w:rsidR="004E2093" w:rsidRDefault="004E2093" w:rsidP="004E2093">
            <w:pPr>
              <w:jc w:val="both"/>
              <w:rPr>
                <w:i/>
              </w:rPr>
            </w:pPr>
            <w:r>
              <w:rPr>
                <w:rFonts w:asciiTheme="minorHAnsi" w:hAnsiTheme="minorHAnsi" w:cstheme="minorHAnsi"/>
              </w:rPr>
              <w:t xml:space="preserve">c) </w:t>
            </w:r>
            <w:r w:rsidRPr="004E2093">
              <w:rPr>
                <w:rFonts w:asciiTheme="minorHAnsi" w:hAnsiTheme="minorHAnsi" w:cstheme="minorHAnsi"/>
                <w:sz w:val="22"/>
                <w:szCs w:val="22"/>
              </w:rPr>
              <w:t>If there is no legislative requirement for this work to be conducted to GLP, has a national regulatory authority specifically requested that the study/work is to be conducted in compliance with GLP?  If yes, please give details (including a named contact) and identify which regulatory authority has made this request.</w:t>
            </w:r>
            <w:r w:rsidRPr="004E2093">
              <w:rPr>
                <w:sz w:val="22"/>
                <w:szCs w:val="22"/>
              </w:rPr>
              <w:t xml:space="preserve">  </w:t>
            </w:r>
          </w:p>
          <w:p w14:paraId="2D9BBD96" w14:textId="309663A7" w:rsidR="004E2093" w:rsidRPr="00BA7C95" w:rsidRDefault="004E2093" w:rsidP="009067BD">
            <w:pPr>
              <w:keepNext/>
              <w:jc w:val="both"/>
              <w:rPr>
                <w:rFonts w:asciiTheme="minorHAnsi" w:hAnsiTheme="minorHAnsi" w:cstheme="minorHAnsi"/>
              </w:rPr>
            </w:pPr>
          </w:p>
        </w:tc>
      </w:tr>
      <w:tr w:rsidR="00A701D7" w:rsidRPr="00BA7C95" w14:paraId="33FFB14D" w14:textId="77777777" w:rsidTr="00AD68C3">
        <w:trPr>
          <w:trHeight w:val="1685"/>
          <w:jc w:val="center"/>
        </w:trPr>
        <w:tc>
          <w:tcPr>
            <w:tcW w:w="10508" w:type="dxa"/>
          </w:tcPr>
          <w:p w14:paraId="7837CCE6" w14:textId="77777777" w:rsidR="00A701D7" w:rsidRDefault="00A701D7" w:rsidP="00A701D7">
            <w:pPr>
              <w:keepNext/>
              <w:jc w:val="both"/>
            </w:pPr>
            <w:r>
              <w:rPr>
                <w:rFonts w:asciiTheme="minorHAnsi" w:hAnsiTheme="minorHAnsi" w:cstheme="minorHAnsi"/>
              </w:rPr>
              <w:t xml:space="preserve">d) </w:t>
            </w:r>
            <w:r w:rsidRPr="004E2093">
              <w:rPr>
                <w:rFonts w:asciiTheme="minorHAnsi" w:hAnsiTheme="minorHAnsi" w:cstheme="minorHAnsi"/>
                <w:sz w:val="22"/>
                <w:szCs w:val="22"/>
              </w:rPr>
              <w:t xml:space="preserve">Why does this work need to be conducted to GLP?  (Only applicable if you have answered “No” to both questions </w:t>
            </w:r>
            <w:r>
              <w:rPr>
                <w:rFonts w:asciiTheme="minorHAnsi" w:hAnsiTheme="minorHAnsi" w:cstheme="minorHAnsi"/>
                <w:sz w:val="22"/>
                <w:szCs w:val="22"/>
              </w:rPr>
              <w:t>(b)</w:t>
            </w:r>
            <w:r w:rsidRPr="004E2093">
              <w:rPr>
                <w:rFonts w:asciiTheme="minorHAnsi" w:hAnsiTheme="minorHAnsi" w:cstheme="minorHAnsi"/>
                <w:sz w:val="22"/>
                <w:szCs w:val="22"/>
              </w:rPr>
              <w:t xml:space="preserve"> and </w:t>
            </w:r>
            <w:r>
              <w:rPr>
                <w:rFonts w:asciiTheme="minorHAnsi" w:hAnsiTheme="minorHAnsi" w:cstheme="minorHAnsi"/>
                <w:sz w:val="22"/>
                <w:szCs w:val="22"/>
              </w:rPr>
              <w:t>(c</w:t>
            </w:r>
            <w:r w:rsidRPr="004E2093">
              <w:rPr>
                <w:rFonts w:asciiTheme="minorHAnsi" w:hAnsiTheme="minorHAnsi" w:cstheme="minorHAnsi"/>
                <w:sz w:val="22"/>
                <w:szCs w:val="22"/>
              </w:rPr>
              <w:t>)</w:t>
            </w:r>
            <w:r>
              <w:rPr>
                <w:rFonts w:asciiTheme="minorHAnsi" w:hAnsiTheme="minorHAnsi" w:cstheme="minorHAnsi"/>
                <w:sz w:val="22"/>
                <w:szCs w:val="22"/>
              </w:rPr>
              <w:t xml:space="preserve"> above)</w:t>
            </w:r>
            <w:r w:rsidRPr="004E2093">
              <w:rPr>
                <w:sz w:val="22"/>
                <w:szCs w:val="22"/>
              </w:rPr>
              <w:t xml:space="preserve"> </w:t>
            </w:r>
          </w:p>
          <w:p w14:paraId="0D132F06" w14:textId="77777777" w:rsidR="00A701D7" w:rsidRDefault="00A701D7" w:rsidP="00A701D7">
            <w:pPr>
              <w:jc w:val="both"/>
              <w:rPr>
                <w:rFonts w:asciiTheme="minorHAnsi" w:hAnsiTheme="minorHAnsi" w:cstheme="minorHAnsi"/>
              </w:rPr>
            </w:pPr>
          </w:p>
        </w:tc>
      </w:tr>
      <w:tr w:rsidR="00A701D7" w:rsidRPr="00BA7C95" w14:paraId="65ED608A" w14:textId="77777777" w:rsidTr="00AD68C3">
        <w:trPr>
          <w:trHeight w:val="1685"/>
          <w:jc w:val="center"/>
        </w:trPr>
        <w:tc>
          <w:tcPr>
            <w:tcW w:w="10508" w:type="dxa"/>
          </w:tcPr>
          <w:p w14:paraId="17C46F45" w14:textId="0FBC78DA" w:rsidR="00A701D7" w:rsidRDefault="00A701D7" w:rsidP="00A701D7">
            <w:pPr>
              <w:jc w:val="both"/>
              <w:rPr>
                <w:rFonts w:asciiTheme="minorHAnsi" w:hAnsiTheme="minorHAnsi" w:cstheme="minorHAnsi"/>
              </w:rPr>
            </w:pPr>
            <w:r>
              <w:rPr>
                <w:rFonts w:asciiTheme="minorHAnsi" w:hAnsiTheme="minorHAnsi" w:cstheme="minorHAnsi"/>
              </w:rPr>
              <w:t xml:space="preserve">e) </w:t>
            </w:r>
            <w:r w:rsidRPr="004E2093">
              <w:rPr>
                <w:rFonts w:asciiTheme="minorHAnsi" w:hAnsiTheme="minorHAnsi" w:cstheme="minorHAnsi"/>
                <w:sz w:val="22"/>
                <w:szCs w:val="22"/>
              </w:rPr>
              <w:t>Do you intend to conduct work that does not constitute a full GLP study, but will constitute a phase of, or be used to support a full GLP study?</w:t>
            </w:r>
          </w:p>
        </w:tc>
      </w:tr>
      <w:tr w:rsidR="00A701D7" w:rsidRPr="00BA7C95" w14:paraId="1D12F255" w14:textId="77777777" w:rsidTr="00A701D7">
        <w:trPr>
          <w:trHeight w:val="1255"/>
          <w:jc w:val="center"/>
        </w:trPr>
        <w:tc>
          <w:tcPr>
            <w:tcW w:w="10508" w:type="dxa"/>
          </w:tcPr>
          <w:p w14:paraId="4C74FDB7" w14:textId="77777777" w:rsidR="00A701D7" w:rsidRDefault="00A701D7" w:rsidP="00A701D7">
            <w:pPr>
              <w:keepNext/>
              <w:jc w:val="both"/>
            </w:pPr>
            <w:r>
              <w:rPr>
                <w:rFonts w:asciiTheme="minorHAnsi" w:hAnsiTheme="minorHAnsi" w:cstheme="minorHAnsi"/>
              </w:rPr>
              <w:lastRenderedPageBreak/>
              <w:t xml:space="preserve">f) </w:t>
            </w:r>
            <w:r w:rsidRPr="004E2093">
              <w:rPr>
                <w:rFonts w:asciiTheme="minorHAnsi" w:hAnsiTheme="minorHAnsi" w:cstheme="minorHAnsi"/>
                <w:sz w:val="22"/>
                <w:szCs w:val="22"/>
              </w:rPr>
              <w:t>If you will be conducting complete GLP compliant studies (under the control of your own study director), is there the possibility that some study phases would be conducted by another party, including the study sponsor?</w:t>
            </w:r>
          </w:p>
          <w:p w14:paraId="3F362A00" w14:textId="77777777" w:rsidR="00A701D7" w:rsidRDefault="00A701D7" w:rsidP="00A701D7">
            <w:pPr>
              <w:keepNext/>
              <w:jc w:val="both"/>
              <w:rPr>
                <w:rFonts w:asciiTheme="minorHAnsi" w:hAnsiTheme="minorHAnsi" w:cstheme="minorHAnsi"/>
              </w:rPr>
            </w:pPr>
          </w:p>
          <w:p w14:paraId="1BF617A5" w14:textId="77777777" w:rsidR="00A701D7" w:rsidRDefault="00A701D7" w:rsidP="00A701D7">
            <w:pPr>
              <w:keepNext/>
              <w:jc w:val="both"/>
              <w:rPr>
                <w:rFonts w:asciiTheme="minorHAnsi" w:hAnsiTheme="minorHAnsi" w:cstheme="minorHAnsi"/>
              </w:rPr>
            </w:pPr>
          </w:p>
          <w:p w14:paraId="27E1D0C6" w14:textId="77777777" w:rsidR="00A701D7" w:rsidRDefault="00A701D7" w:rsidP="00A701D7">
            <w:pPr>
              <w:jc w:val="both"/>
              <w:rPr>
                <w:rFonts w:asciiTheme="minorHAnsi" w:hAnsiTheme="minorHAnsi" w:cstheme="minorHAnsi"/>
              </w:rPr>
            </w:pPr>
          </w:p>
        </w:tc>
      </w:tr>
      <w:tr w:rsidR="00A701D7" w:rsidRPr="00BA7C95" w14:paraId="668F66D6" w14:textId="77777777" w:rsidTr="00AD68C3">
        <w:trPr>
          <w:trHeight w:val="1685"/>
          <w:jc w:val="center"/>
        </w:trPr>
        <w:tc>
          <w:tcPr>
            <w:tcW w:w="10508" w:type="dxa"/>
          </w:tcPr>
          <w:p w14:paraId="4AF5E005" w14:textId="77777777" w:rsidR="00A701D7" w:rsidRPr="00AD68C3" w:rsidRDefault="00A701D7" w:rsidP="00A701D7">
            <w:pPr>
              <w:keepNext/>
              <w:jc w:val="both"/>
              <w:rPr>
                <w:rFonts w:asciiTheme="minorHAnsi" w:hAnsiTheme="minorHAnsi" w:cstheme="minorHAnsi"/>
                <w:sz w:val="22"/>
                <w:szCs w:val="22"/>
              </w:rPr>
            </w:pPr>
            <w:r w:rsidRPr="00AD68C3">
              <w:rPr>
                <w:rFonts w:asciiTheme="minorHAnsi" w:hAnsiTheme="minorHAnsi" w:cstheme="minorHAnsi"/>
                <w:sz w:val="22"/>
                <w:szCs w:val="22"/>
              </w:rPr>
              <w:t>g) How many staff are employed by the test facility?  How many of these staff will be directly engaged in, or support the work for which GLP compliance will be claimed?</w:t>
            </w:r>
          </w:p>
          <w:p w14:paraId="2DE28830" w14:textId="77777777" w:rsidR="00A701D7" w:rsidRDefault="00A701D7" w:rsidP="00A701D7">
            <w:pPr>
              <w:jc w:val="both"/>
              <w:rPr>
                <w:rFonts w:asciiTheme="minorHAnsi" w:hAnsiTheme="minorHAnsi" w:cstheme="minorHAnsi"/>
              </w:rPr>
            </w:pPr>
          </w:p>
        </w:tc>
      </w:tr>
      <w:tr w:rsidR="00A701D7" w:rsidRPr="00BA7C95" w14:paraId="2C2274BC" w14:textId="77777777" w:rsidTr="00AD68C3">
        <w:trPr>
          <w:trHeight w:val="1685"/>
          <w:jc w:val="center"/>
        </w:trPr>
        <w:tc>
          <w:tcPr>
            <w:tcW w:w="10508" w:type="dxa"/>
          </w:tcPr>
          <w:p w14:paraId="559FF9CE" w14:textId="77777777" w:rsidR="00A701D7" w:rsidRPr="00911E1D" w:rsidRDefault="00A701D7" w:rsidP="00A701D7">
            <w:pPr>
              <w:keepNext/>
              <w:jc w:val="both"/>
              <w:rPr>
                <w:rFonts w:asciiTheme="minorHAnsi" w:hAnsiTheme="minorHAnsi" w:cstheme="minorHAnsi"/>
                <w:sz w:val="22"/>
                <w:szCs w:val="22"/>
              </w:rPr>
            </w:pPr>
            <w:r w:rsidRPr="00911E1D">
              <w:rPr>
                <w:rFonts w:asciiTheme="minorHAnsi" w:hAnsiTheme="minorHAnsi" w:cstheme="minorHAnsi"/>
                <w:sz w:val="22"/>
                <w:szCs w:val="22"/>
              </w:rPr>
              <w:t>h) Have staff received recent (within the last year) training in GLP? Please provide details.</w:t>
            </w:r>
          </w:p>
          <w:p w14:paraId="375DFF93" w14:textId="77777777" w:rsidR="00A701D7" w:rsidRDefault="00A701D7" w:rsidP="00A701D7">
            <w:pPr>
              <w:jc w:val="both"/>
              <w:rPr>
                <w:rFonts w:asciiTheme="minorHAnsi" w:hAnsiTheme="minorHAnsi" w:cstheme="minorHAnsi"/>
              </w:rPr>
            </w:pPr>
          </w:p>
        </w:tc>
      </w:tr>
      <w:tr w:rsidR="00A701D7" w:rsidRPr="00BA7C95" w14:paraId="26A97E97" w14:textId="77777777" w:rsidTr="00AD68C3">
        <w:trPr>
          <w:trHeight w:val="1685"/>
          <w:jc w:val="center"/>
        </w:trPr>
        <w:tc>
          <w:tcPr>
            <w:tcW w:w="10508" w:type="dxa"/>
          </w:tcPr>
          <w:p w14:paraId="753F3371" w14:textId="77777777" w:rsidR="00A701D7" w:rsidRDefault="00A701D7" w:rsidP="00A701D7">
            <w:pPr>
              <w:keepNext/>
              <w:jc w:val="both"/>
            </w:pP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w:t>
            </w:r>
            <w:r w:rsidRPr="00911E1D">
              <w:rPr>
                <w:rFonts w:asciiTheme="minorHAnsi" w:hAnsiTheme="minorHAnsi" w:cstheme="minorHAnsi"/>
                <w:sz w:val="22"/>
                <w:szCs w:val="22"/>
              </w:rPr>
              <w:t>Are any areas shared with non-GLP compliant activities? If so, please give details.</w:t>
            </w:r>
          </w:p>
          <w:p w14:paraId="0FA42198" w14:textId="77777777" w:rsidR="00A701D7" w:rsidRDefault="00A701D7" w:rsidP="00A701D7">
            <w:pPr>
              <w:jc w:val="both"/>
              <w:rPr>
                <w:rFonts w:asciiTheme="minorHAnsi" w:hAnsiTheme="minorHAnsi" w:cstheme="minorHAnsi"/>
              </w:rPr>
            </w:pPr>
          </w:p>
        </w:tc>
      </w:tr>
      <w:tr w:rsidR="00A701D7" w:rsidRPr="00BA7C95" w14:paraId="13D97B94" w14:textId="77777777" w:rsidTr="00AD68C3">
        <w:trPr>
          <w:trHeight w:val="1685"/>
          <w:jc w:val="center"/>
        </w:trPr>
        <w:tc>
          <w:tcPr>
            <w:tcW w:w="10508" w:type="dxa"/>
          </w:tcPr>
          <w:p w14:paraId="14A56D90" w14:textId="77777777" w:rsidR="00A701D7" w:rsidRDefault="00A701D7" w:rsidP="00A701D7">
            <w:pPr>
              <w:keepNext/>
              <w:jc w:val="both"/>
            </w:pPr>
            <w:r>
              <w:rPr>
                <w:rFonts w:asciiTheme="minorHAnsi" w:hAnsiTheme="minorHAnsi" w:cstheme="minorHAnsi"/>
                <w:sz w:val="22"/>
                <w:szCs w:val="22"/>
              </w:rPr>
              <w:t xml:space="preserve">j) </w:t>
            </w:r>
            <w:r w:rsidRPr="00911E1D">
              <w:rPr>
                <w:rFonts w:asciiTheme="minorHAnsi" w:hAnsiTheme="minorHAnsi" w:cstheme="minorHAnsi"/>
                <w:sz w:val="22"/>
                <w:szCs w:val="22"/>
              </w:rPr>
              <w:t>Are there any other independently verified quality systems maintained in the areas claiming compliance?  (e.g. GMP, ISO17025, ISO 900</w:t>
            </w:r>
            <w:r>
              <w:rPr>
                <w:rFonts w:asciiTheme="minorHAnsi" w:hAnsiTheme="minorHAnsi" w:cstheme="minorHAnsi"/>
                <w:sz w:val="22"/>
                <w:szCs w:val="22"/>
              </w:rPr>
              <w:t>1</w:t>
            </w:r>
            <w:proofErr w:type="gramStart"/>
            <w:r w:rsidRPr="00911E1D">
              <w:rPr>
                <w:rFonts w:asciiTheme="minorHAnsi" w:hAnsiTheme="minorHAnsi" w:cstheme="minorHAnsi"/>
                <w:sz w:val="22"/>
                <w:szCs w:val="22"/>
              </w:rPr>
              <w:t>)  If</w:t>
            </w:r>
            <w:proofErr w:type="gramEnd"/>
            <w:r w:rsidRPr="00911E1D">
              <w:rPr>
                <w:rFonts w:asciiTheme="minorHAnsi" w:hAnsiTheme="minorHAnsi" w:cstheme="minorHAnsi"/>
                <w:sz w:val="22"/>
                <w:szCs w:val="22"/>
              </w:rPr>
              <w:t xml:space="preserve"> yes, please give details.</w:t>
            </w:r>
          </w:p>
          <w:p w14:paraId="76D2E649" w14:textId="77777777" w:rsidR="00A701D7" w:rsidRDefault="00A701D7" w:rsidP="00A701D7">
            <w:pPr>
              <w:jc w:val="both"/>
              <w:rPr>
                <w:rFonts w:asciiTheme="minorHAnsi" w:hAnsiTheme="minorHAnsi" w:cstheme="minorHAnsi"/>
              </w:rPr>
            </w:pPr>
          </w:p>
        </w:tc>
      </w:tr>
      <w:tr w:rsidR="00A701D7" w:rsidRPr="00BA7C95" w14:paraId="515B6C4A" w14:textId="77777777" w:rsidTr="00AD68C3">
        <w:trPr>
          <w:trHeight w:val="1685"/>
          <w:jc w:val="center"/>
        </w:trPr>
        <w:tc>
          <w:tcPr>
            <w:tcW w:w="10508" w:type="dxa"/>
          </w:tcPr>
          <w:p w14:paraId="2968FC5D" w14:textId="77777777" w:rsidR="00A701D7" w:rsidRPr="006C6881" w:rsidRDefault="00A701D7" w:rsidP="00A701D7">
            <w:pPr>
              <w:keepNext/>
              <w:jc w:val="both"/>
              <w:rPr>
                <w:rFonts w:asciiTheme="minorHAnsi" w:hAnsiTheme="minorHAnsi" w:cstheme="minorHAnsi"/>
                <w:sz w:val="22"/>
                <w:szCs w:val="22"/>
              </w:rPr>
            </w:pPr>
            <w:r w:rsidRPr="00D37539">
              <w:rPr>
                <w:rFonts w:asciiTheme="minorHAnsi" w:hAnsiTheme="minorHAnsi" w:cstheme="minorHAnsi"/>
                <w:sz w:val="22"/>
                <w:szCs w:val="22"/>
              </w:rPr>
              <w:t xml:space="preserve">k) </w:t>
            </w:r>
            <w:r w:rsidRPr="006C6881">
              <w:rPr>
                <w:rFonts w:asciiTheme="minorHAnsi" w:hAnsiTheme="minorHAnsi" w:cstheme="minorHAnsi"/>
                <w:sz w:val="22"/>
                <w:szCs w:val="22"/>
              </w:rPr>
              <w:t xml:space="preserve">What are the provisions for Quality Assurance monitoring of the test facility and the work conducted therein? </w:t>
            </w:r>
          </w:p>
          <w:p w14:paraId="63D7300E" w14:textId="77777777" w:rsidR="00A701D7" w:rsidRDefault="00A701D7" w:rsidP="00A701D7">
            <w:pPr>
              <w:jc w:val="both"/>
              <w:rPr>
                <w:rFonts w:asciiTheme="minorHAnsi" w:hAnsiTheme="minorHAnsi" w:cstheme="minorHAnsi"/>
              </w:rPr>
            </w:pPr>
          </w:p>
        </w:tc>
      </w:tr>
      <w:tr w:rsidR="00A701D7" w:rsidRPr="00BA7C95" w14:paraId="0F3C4211" w14:textId="77777777" w:rsidTr="00AD68C3">
        <w:trPr>
          <w:trHeight w:val="1685"/>
          <w:jc w:val="center"/>
        </w:trPr>
        <w:tc>
          <w:tcPr>
            <w:tcW w:w="10508" w:type="dxa"/>
          </w:tcPr>
          <w:p w14:paraId="49DBC5B3" w14:textId="3BA64777" w:rsidR="00A701D7" w:rsidRDefault="00A701D7" w:rsidP="00A701D7">
            <w:pPr>
              <w:jc w:val="both"/>
              <w:rPr>
                <w:rFonts w:asciiTheme="minorHAnsi" w:hAnsiTheme="minorHAnsi" w:cstheme="minorHAnsi"/>
              </w:rPr>
            </w:pPr>
            <w:r>
              <w:rPr>
                <w:rFonts w:asciiTheme="minorHAnsi" w:hAnsiTheme="minorHAnsi" w:cstheme="minorHAnsi"/>
                <w:sz w:val="22"/>
                <w:szCs w:val="22"/>
              </w:rPr>
              <w:t>l) Are QA staff independent of the conduct of GLP studies?</w:t>
            </w:r>
          </w:p>
        </w:tc>
      </w:tr>
      <w:tr w:rsidR="00A701D7" w:rsidRPr="00BA7C95" w14:paraId="6447F82E" w14:textId="77777777" w:rsidTr="00AD68C3">
        <w:trPr>
          <w:trHeight w:val="1685"/>
          <w:jc w:val="center"/>
        </w:trPr>
        <w:tc>
          <w:tcPr>
            <w:tcW w:w="10508" w:type="dxa"/>
          </w:tcPr>
          <w:p w14:paraId="57D011CE" w14:textId="7510653D" w:rsidR="00A701D7" w:rsidRDefault="00A701D7" w:rsidP="00A701D7">
            <w:pPr>
              <w:jc w:val="both"/>
              <w:rPr>
                <w:rFonts w:asciiTheme="minorHAnsi" w:hAnsiTheme="minorHAnsi" w:cstheme="minorHAnsi"/>
              </w:rPr>
            </w:pPr>
            <w:r>
              <w:rPr>
                <w:rFonts w:asciiTheme="minorHAnsi" w:hAnsiTheme="minorHAnsi" w:cstheme="minorHAnsi"/>
                <w:sz w:val="22"/>
                <w:szCs w:val="22"/>
              </w:rPr>
              <w:t xml:space="preserve">m) What constitutes the archive facilities? If utilising an off-site contract archive </w:t>
            </w:r>
            <w:proofErr w:type="gramStart"/>
            <w:r>
              <w:rPr>
                <w:rFonts w:asciiTheme="minorHAnsi" w:hAnsiTheme="minorHAnsi" w:cstheme="minorHAnsi"/>
                <w:sz w:val="22"/>
                <w:szCs w:val="22"/>
              </w:rPr>
              <w:t>facility</w:t>
            </w:r>
            <w:proofErr w:type="gramEnd"/>
            <w:r>
              <w:rPr>
                <w:rFonts w:asciiTheme="minorHAnsi" w:hAnsiTheme="minorHAnsi" w:cstheme="minorHAnsi"/>
                <w:sz w:val="22"/>
                <w:szCs w:val="22"/>
              </w:rPr>
              <w:t xml:space="preserve"> please give details.</w:t>
            </w:r>
          </w:p>
        </w:tc>
      </w:tr>
      <w:tr w:rsidR="00A701D7" w:rsidRPr="00BA7C95" w14:paraId="79C36F39" w14:textId="77777777" w:rsidTr="00AD68C3">
        <w:trPr>
          <w:trHeight w:val="1685"/>
          <w:jc w:val="center"/>
        </w:trPr>
        <w:tc>
          <w:tcPr>
            <w:tcW w:w="10508" w:type="dxa"/>
          </w:tcPr>
          <w:p w14:paraId="71D7AAE1" w14:textId="1108BA2B" w:rsidR="00A701D7" w:rsidRDefault="00A701D7" w:rsidP="00A701D7">
            <w:pPr>
              <w:jc w:val="both"/>
              <w:rPr>
                <w:rFonts w:asciiTheme="minorHAnsi" w:hAnsiTheme="minorHAnsi" w:cstheme="minorHAnsi"/>
              </w:rPr>
            </w:pPr>
            <w:r>
              <w:rPr>
                <w:rFonts w:asciiTheme="minorHAnsi" w:hAnsiTheme="minorHAnsi" w:cstheme="minorHAnsi"/>
                <w:sz w:val="22"/>
                <w:szCs w:val="22"/>
              </w:rPr>
              <w:lastRenderedPageBreak/>
              <w:t xml:space="preserve">n) Who is the appointed archivist and are they independent of GLP study conduct? If they have other functions within the GLP </w:t>
            </w:r>
            <w:proofErr w:type="gramStart"/>
            <w:r>
              <w:rPr>
                <w:rFonts w:asciiTheme="minorHAnsi" w:hAnsiTheme="minorHAnsi" w:cstheme="minorHAnsi"/>
                <w:sz w:val="22"/>
                <w:szCs w:val="22"/>
              </w:rPr>
              <w:t>structure</w:t>
            </w:r>
            <w:proofErr w:type="gramEnd"/>
            <w:r>
              <w:rPr>
                <w:rFonts w:asciiTheme="minorHAnsi" w:hAnsiTheme="minorHAnsi" w:cstheme="minorHAnsi"/>
                <w:sz w:val="22"/>
                <w:szCs w:val="22"/>
              </w:rPr>
              <w:t xml:space="preserve"> please describe these roles.</w:t>
            </w:r>
          </w:p>
        </w:tc>
      </w:tr>
      <w:tr w:rsidR="00A701D7" w:rsidRPr="00BA7C95" w14:paraId="5C01A87C" w14:textId="77777777" w:rsidTr="00AD68C3">
        <w:trPr>
          <w:trHeight w:val="1685"/>
          <w:jc w:val="center"/>
        </w:trPr>
        <w:tc>
          <w:tcPr>
            <w:tcW w:w="10508" w:type="dxa"/>
          </w:tcPr>
          <w:p w14:paraId="16DAB168" w14:textId="77777777" w:rsidR="00A701D7" w:rsidRDefault="00A701D7" w:rsidP="00A701D7">
            <w:pPr>
              <w:keepNext/>
              <w:jc w:val="both"/>
            </w:pPr>
            <w:r>
              <w:rPr>
                <w:rFonts w:asciiTheme="minorHAnsi" w:hAnsiTheme="minorHAnsi" w:cstheme="minorHAnsi"/>
                <w:sz w:val="22"/>
                <w:szCs w:val="22"/>
              </w:rPr>
              <w:t xml:space="preserve">o) </w:t>
            </w:r>
            <w:r w:rsidRPr="00503C0A">
              <w:rPr>
                <w:rFonts w:asciiTheme="minorHAnsi" w:hAnsiTheme="minorHAnsi" w:cstheme="minorHAnsi"/>
                <w:sz w:val="22"/>
                <w:szCs w:val="22"/>
              </w:rPr>
              <w:t xml:space="preserve">Will computerised systems be used in GLP studies? </w:t>
            </w:r>
            <w:r w:rsidRPr="006C6881">
              <w:rPr>
                <w:rFonts w:asciiTheme="minorHAnsi" w:hAnsiTheme="minorHAnsi" w:cstheme="minorHAnsi"/>
                <w:i/>
                <w:iCs/>
                <w:sz w:val="22"/>
                <w:szCs w:val="22"/>
              </w:rPr>
              <w:t xml:space="preserve">A computerised system is defined as a group of hardware components and associated software designed to perform a specific function. Computerised systems may be used to capture, </w:t>
            </w:r>
            <w:proofErr w:type="gramStart"/>
            <w:r w:rsidRPr="006C6881">
              <w:rPr>
                <w:rFonts w:asciiTheme="minorHAnsi" w:hAnsiTheme="minorHAnsi" w:cstheme="minorHAnsi"/>
                <w:i/>
                <w:iCs/>
                <w:sz w:val="22"/>
                <w:szCs w:val="22"/>
              </w:rPr>
              <w:t>manipulate</w:t>
            </w:r>
            <w:proofErr w:type="gramEnd"/>
            <w:r w:rsidRPr="006C6881">
              <w:rPr>
                <w:rFonts w:asciiTheme="minorHAnsi" w:hAnsiTheme="minorHAnsi" w:cstheme="minorHAnsi"/>
                <w:i/>
                <w:iCs/>
                <w:sz w:val="22"/>
                <w:szCs w:val="22"/>
              </w:rPr>
              <w:t xml:space="preserve"> or store raw data. Common examples include HPLC systems, spreadsheets for data manipulation and statistical analysis packages. </w:t>
            </w:r>
            <w:r w:rsidRPr="00503C0A">
              <w:rPr>
                <w:rFonts w:asciiTheme="minorHAnsi" w:hAnsiTheme="minorHAnsi" w:cstheme="minorHAnsi"/>
                <w:sz w:val="22"/>
                <w:szCs w:val="22"/>
              </w:rPr>
              <w:t xml:space="preserve">If yes, please provide an overview of the types of systems and whether they are bespoke </w:t>
            </w:r>
            <w:proofErr w:type="gramStart"/>
            <w:r w:rsidRPr="00503C0A">
              <w:rPr>
                <w:rFonts w:asciiTheme="minorHAnsi" w:hAnsiTheme="minorHAnsi" w:cstheme="minorHAnsi"/>
                <w:sz w:val="22"/>
                <w:szCs w:val="22"/>
              </w:rPr>
              <w:t>custom built</w:t>
            </w:r>
            <w:proofErr w:type="gramEnd"/>
            <w:r w:rsidRPr="00503C0A">
              <w:rPr>
                <w:rFonts w:asciiTheme="minorHAnsi" w:hAnsiTheme="minorHAnsi" w:cstheme="minorHAnsi"/>
                <w:sz w:val="22"/>
                <w:szCs w:val="22"/>
              </w:rPr>
              <w:t xml:space="preserve"> systems or proprietary packages.</w:t>
            </w:r>
          </w:p>
          <w:p w14:paraId="68D20473" w14:textId="77777777" w:rsidR="00A701D7" w:rsidRDefault="00A701D7" w:rsidP="00A701D7">
            <w:pPr>
              <w:jc w:val="both"/>
              <w:rPr>
                <w:rFonts w:asciiTheme="minorHAnsi" w:hAnsiTheme="minorHAnsi" w:cstheme="minorHAnsi"/>
              </w:rPr>
            </w:pPr>
          </w:p>
        </w:tc>
      </w:tr>
      <w:tr w:rsidR="00A701D7" w:rsidRPr="00BA7C95" w14:paraId="61AE3E6E" w14:textId="77777777" w:rsidTr="00AD68C3">
        <w:trPr>
          <w:trHeight w:val="1685"/>
          <w:jc w:val="center"/>
        </w:trPr>
        <w:tc>
          <w:tcPr>
            <w:tcW w:w="10508" w:type="dxa"/>
          </w:tcPr>
          <w:p w14:paraId="5ED49595" w14:textId="77777777" w:rsidR="00A701D7" w:rsidRDefault="00A701D7" w:rsidP="00A701D7">
            <w:pPr>
              <w:keepNext/>
              <w:jc w:val="both"/>
            </w:pPr>
            <w:r>
              <w:rPr>
                <w:rFonts w:asciiTheme="minorHAnsi" w:hAnsiTheme="minorHAnsi" w:cstheme="minorHAnsi"/>
                <w:sz w:val="22"/>
                <w:szCs w:val="22"/>
              </w:rPr>
              <w:t xml:space="preserve">p) </w:t>
            </w:r>
            <w:r w:rsidRPr="00503C0A">
              <w:rPr>
                <w:rFonts w:asciiTheme="minorHAnsi" w:hAnsiTheme="minorHAnsi" w:cstheme="minorHAnsi"/>
                <w:sz w:val="22"/>
                <w:szCs w:val="22"/>
              </w:rPr>
              <w:t xml:space="preserve">Are there documented procedures in place to ensure that computerised systems are installed, validated, </w:t>
            </w:r>
            <w:proofErr w:type="gramStart"/>
            <w:r w:rsidRPr="00503C0A">
              <w:rPr>
                <w:rFonts w:asciiTheme="minorHAnsi" w:hAnsiTheme="minorHAnsi" w:cstheme="minorHAnsi"/>
                <w:sz w:val="22"/>
                <w:szCs w:val="22"/>
              </w:rPr>
              <w:t>operated</w:t>
            </w:r>
            <w:proofErr w:type="gramEnd"/>
            <w:r w:rsidRPr="00503C0A">
              <w:rPr>
                <w:rFonts w:asciiTheme="minorHAnsi" w:hAnsiTheme="minorHAnsi" w:cstheme="minorHAnsi"/>
                <w:sz w:val="22"/>
                <w:szCs w:val="22"/>
              </w:rPr>
              <w:t xml:space="preserve"> and maintained to ensure that the GLP principles are complied with? If yes, please provide a copy with this application</w:t>
            </w:r>
            <w:r>
              <w:rPr>
                <w:sz w:val="22"/>
                <w:szCs w:val="22"/>
              </w:rPr>
              <w:t>.</w:t>
            </w:r>
          </w:p>
          <w:p w14:paraId="3D14CAA0" w14:textId="77777777" w:rsidR="00A701D7" w:rsidRDefault="00A701D7" w:rsidP="00A701D7">
            <w:pPr>
              <w:jc w:val="both"/>
              <w:rPr>
                <w:rFonts w:asciiTheme="minorHAnsi" w:hAnsiTheme="minorHAnsi" w:cstheme="minorHAnsi"/>
              </w:rPr>
            </w:pPr>
          </w:p>
        </w:tc>
      </w:tr>
    </w:tbl>
    <w:p w14:paraId="02C3F3F8" w14:textId="77777777" w:rsidR="00B03BF5" w:rsidRDefault="00B03BF5"/>
    <w:p w14:paraId="236D6D99" w14:textId="381252C9" w:rsidR="00A82EFF" w:rsidRDefault="00A82EFF"/>
    <w:p w14:paraId="3257C406" w14:textId="0792C7F8" w:rsidR="00A82EFF" w:rsidRDefault="00A82EFF"/>
    <w:p w14:paraId="250E33E3" w14:textId="2CE9472F" w:rsidR="00BA7C95" w:rsidRDefault="00BA7C95"/>
    <w:p w14:paraId="0C5CA700" w14:textId="597F6511" w:rsidR="00BA7C95" w:rsidRDefault="00BA7C95"/>
    <w:p w14:paraId="0755349E" w14:textId="4A674479" w:rsidR="00BA7C95" w:rsidRDefault="00BA7C95"/>
    <w:p w14:paraId="76BAC513" w14:textId="7627520D" w:rsidR="00A701D7" w:rsidRDefault="00A701D7"/>
    <w:p w14:paraId="5D83A924" w14:textId="1EFCC3FD" w:rsidR="00A701D7" w:rsidRDefault="00A701D7"/>
    <w:p w14:paraId="61F788B1" w14:textId="77777777" w:rsidR="00A701D7" w:rsidRDefault="00A701D7"/>
    <w:p w14:paraId="5042F5D3" w14:textId="33DD8EC6" w:rsidR="00BA7C95" w:rsidRDefault="00BA7C95"/>
    <w:tbl>
      <w:tblPr>
        <w:tblW w:w="10490"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406"/>
        <w:gridCol w:w="8223"/>
        <w:gridCol w:w="1861"/>
      </w:tblGrid>
      <w:tr w:rsidR="001A201F" w:rsidRPr="00C355F4" w14:paraId="104B4B9A" w14:textId="77777777" w:rsidTr="001A201F">
        <w:trPr>
          <w:trHeight w:val="567"/>
          <w:tblHeader/>
        </w:trPr>
        <w:tc>
          <w:tcPr>
            <w:tcW w:w="10490" w:type="dxa"/>
            <w:gridSpan w:val="3"/>
            <w:tcBorders>
              <w:top w:val="single" w:sz="12" w:space="0" w:color="auto"/>
              <w:left w:val="single" w:sz="12" w:space="0" w:color="auto"/>
              <w:bottom w:val="single" w:sz="6" w:space="0" w:color="auto"/>
              <w:right w:val="single" w:sz="12" w:space="0" w:color="auto"/>
            </w:tcBorders>
            <w:shd w:val="clear" w:color="auto" w:fill="D5DCE4" w:themeFill="text2" w:themeFillTint="33"/>
            <w:vAlign w:val="center"/>
          </w:tcPr>
          <w:p w14:paraId="21749380" w14:textId="746A561D" w:rsidR="001A201F" w:rsidRPr="00C355F4" w:rsidRDefault="001A201F" w:rsidP="00655508">
            <w:pPr>
              <w:tabs>
                <w:tab w:val="left" w:pos="1006"/>
                <w:tab w:val="left" w:pos="7422"/>
              </w:tabs>
              <w:ind w:leftChars="132" w:left="318" w:hanging="1"/>
              <w:jc w:val="center"/>
              <w:rPr>
                <w:rFonts w:ascii="Calibri" w:hAnsi="Calibri"/>
                <w:b/>
                <w:sz w:val="22"/>
                <w:szCs w:val="22"/>
              </w:rPr>
            </w:pPr>
            <w:r w:rsidRPr="00C355F4">
              <w:rPr>
                <w:rFonts w:ascii="Calibri" w:hAnsi="Calibri"/>
                <w:b/>
                <w:sz w:val="22"/>
                <w:szCs w:val="22"/>
              </w:rPr>
              <w:lastRenderedPageBreak/>
              <w:br w:type="page"/>
            </w:r>
            <w:r w:rsidRPr="00C355F4">
              <w:rPr>
                <w:rFonts w:ascii="Calibri" w:hAnsi="Calibri" w:cs="Arial"/>
                <w:b/>
                <w:sz w:val="28"/>
                <w:szCs w:val="28"/>
              </w:rPr>
              <w:t xml:space="preserve">SECTION </w:t>
            </w:r>
            <w:r w:rsidR="00CD1710">
              <w:rPr>
                <w:rFonts w:ascii="Calibri" w:hAnsi="Calibri" w:cs="Arial"/>
                <w:b/>
                <w:sz w:val="28"/>
                <w:szCs w:val="28"/>
              </w:rPr>
              <w:t>D</w:t>
            </w:r>
          </w:p>
        </w:tc>
      </w:tr>
      <w:tr w:rsidR="001A201F" w:rsidRPr="00C355F4" w14:paraId="1DF7E557" w14:textId="77777777" w:rsidTr="001A201F">
        <w:trPr>
          <w:trHeight w:val="624"/>
          <w:tblHeader/>
        </w:trPr>
        <w:tc>
          <w:tcPr>
            <w:tcW w:w="10490" w:type="dxa"/>
            <w:gridSpan w:val="3"/>
            <w:tcBorders>
              <w:top w:val="single" w:sz="6" w:space="0" w:color="auto"/>
              <w:left w:val="single" w:sz="12" w:space="0" w:color="auto"/>
              <w:bottom w:val="single" w:sz="6" w:space="0" w:color="auto"/>
              <w:right w:val="single" w:sz="12" w:space="0" w:color="auto"/>
            </w:tcBorders>
            <w:shd w:val="clear" w:color="auto" w:fill="D9E2F3" w:themeFill="accent1" w:themeFillTint="33"/>
            <w:vAlign w:val="center"/>
          </w:tcPr>
          <w:p w14:paraId="33A00BF8" w14:textId="38C0E71A" w:rsidR="001A201F" w:rsidRPr="00C355F4" w:rsidRDefault="001A201F" w:rsidP="00655508">
            <w:pPr>
              <w:tabs>
                <w:tab w:val="left" w:pos="1006"/>
                <w:tab w:val="left" w:pos="7422"/>
              </w:tabs>
              <w:rPr>
                <w:rFonts w:ascii="Calibri" w:hAnsi="Calibri"/>
                <w:b/>
                <w:sz w:val="22"/>
                <w:szCs w:val="22"/>
              </w:rPr>
            </w:pPr>
            <w:r>
              <w:rPr>
                <w:rFonts w:ascii="Calibri" w:hAnsi="Calibri"/>
                <w:b/>
                <w:sz w:val="22"/>
                <w:szCs w:val="22"/>
              </w:rPr>
              <w:t>7</w:t>
            </w:r>
            <w:r w:rsidRPr="00C355F4">
              <w:rPr>
                <w:rFonts w:ascii="Calibri" w:hAnsi="Calibri"/>
                <w:b/>
                <w:sz w:val="22"/>
                <w:szCs w:val="22"/>
              </w:rPr>
              <w:t>. Documents and records to be submitted</w:t>
            </w:r>
          </w:p>
        </w:tc>
      </w:tr>
      <w:tr w:rsidR="001A201F" w:rsidRPr="00C355F4" w14:paraId="45805B63" w14:textId="77777777" w:rsidTr="001A201F">
        <w:trPr>
          <w:tblHeader/>
        </w:trPr>
        <w:tc>
          <w:tcPr>
            <w:tcW w:w="10490" w:type="dxa"/>
            <w:gridSpan w:val="3"/>
            <w:tcBorders>
              <w:top w:val="single" w:sz="6" w:space="0" w:color="auto"/>
              <w:left w:val="single" w:sz="12" w:space="0" w:color="auto"/>
              <w:bottom w:val="single" w:sz="12" w:space="0" w:color="auto"/>
              <w:right w:val="single" w:sz="12" w:space="0" w:color="auto"/>
            </w:tcBorders>
            <w:shd w:val="clear" w:color="auto" w:fill="FFFFFF"/>
          </w:tcPr>
          <w:p w14:paraId="4A25EF94" w14:textId="77777777" w:rsidR="001A201F" w:rsidRPr="00C355F4" w:rsidRDefault="001A201F" w:rsidP="00655508">
            <w:pPr>
              <w:tabs>
                <w:tab w:val="left" w:pos="1006"/>
                <w:tab w:val="left" w:pos="7422"/>
              </w:tabs>
              <w:rPr>
                <w:rFonts w:ascii="Calibri" w:hAnsi="Calibri"/>
                <w:b/>
                <w:sz w:val="22"/>
                <w:szCs w:val="22"/>
              </w:rPr>
            </w:pPr>
            <w:r w:rsidRPr="00C355F4">
              <w:rPr>
                <w:rFonts w:ascii="Calibri" w:hAnsi="Calibri"/>
                <w:b/>
                <w:sz w:val="22"/>
                <w:szCs w:val="22"/>
              </w:rPr>
              <w:t>Notes:</w:t>
            </w:r>
          </w:p>
          <w:p w14:paraId="2C64EAB7" w14:textId="77777777" w:rsidR="001A201F" w:rsidRPr="00C355F4" w:rsidRDefault="001A201F" w:rsidP="00655508">
            <w:pPr>
              <w:tabs>
                <w:tab w:val="left" w:pos="1006"/>
                <w:tab w:val="left" w:pos="7422"/>
              </w:tabs>
              <w:ind w:left="426" w:hanging="426"/>
              <w:jc w:val="both"/>
              <w:rPr>
                <w:rFonts w:ascii="Calibri" w:hAnsi="Calibri"/>
                <w:i/>
                <w:sz w:val="20"/>
                <w:szCs w:val="20"/>
              </w:rPr>
            </w:pPr>
            <w:r w:rsidRPr="00C355F4">
              <w:rPr>
                <w:rFonts w:ascii="Calibri" w:hAnsi="Calibri"/>
                <w:i/>
                <w:sz w:val="20"/>
                <w:szCs w:val="20"/>
              </w:rPr>
              <w:t>(1) The following documents must be submitted in electronic format with the application in the provided folder structure. NAB-MALTA will not process the application until all the items listed below have been received.</w:t>
            </w:r>
          </w:p>
          <w:p w14:paraId="368D422D" w14:textId="77777777" w:rsidR="001A201F" w:rsidRPr="00C355F4" w:rsidRDefault="001A201F" w:rsidP="00655508">
            <w:pPr>
              <w:tabs>
                <w:tab w:val="left" w:pos="1006"/>
                <w:tab w:val="left" w:pos="7422"/>
              </w:tabs>
              <w:ind w:left="426" w:hanging="426"/>
              <w:jc w:val="both"/>
              <w:rPr>
                <w:rFonts w:ascii="Calibri" w:hAnsi="Calibri"/>
                <w:i/>
                <w:sz w:val="20"/>
                <w:szCs w:val="20"/>
              </w:rPr>
            </w:pPr>
          </w:p>
          <w:p w14:paraId="64308E10" w14:textId="77777777" w:rsidR="001A201F" w:rsidRPr="00C355F4" w:rsidRDefault="001A201F" w:rsidP="00655508">
            <w:pPr>
              <w:tabs>
                <w:tab w:val="left" w:pos="1006"/>
                <w:tab w:val="left" w:pos="7422"/>
              </w:tabs>
              <w:ind w:left="426" w:hanging="426"/>
              <w:jc w:val="both"/>
              <w:rPr>
                <w:rFonts w:ascii="Calibri" w:hAnsi="Calibri"/>
                <w:i/>
                <w:sz w:val="20"/>
                <w:szCs w:val="20"/>
              </w:rPr>
            </w:pPr>
            <w:r w:rsidRPr="00C355F4">
              <w:rPr>
                <w:rFonts w:ascii="Calibri" w:hAnsi="Calibri"/>
                <w:i/>
                <w:sz w:val="20"/>
                <w:szCs w:val="20"/>
              </w:rPr>
              <w:t>(2) If any of the documents are included as part of a quality management system manual or other documentation, please quote either the manual section or document reference number in the space provide next to the tick box.</w:t>
            </w:r>
          </w:p>
          <w:p w14:paraId="35C6F439" w14:textId="77777777" w:rsidR="001A201F" w:rsidRPr="00C355F4" w:rsidRDefault="001A201F" w:rsidP="00655508">
            <w:pPr>
              <w:tabs>
                <w:tab w:val="left" w:pos="1006"/>
                <w:tab w:val="left" w:pos="7422"/>
              </w:tabs>
              <w:ind w:left="426" w:hanging="426"/>
              <w:jc w:val="both"/>
              <w:rPr>
                <w:rFonts w:ascii="Calibri" w:hAnsi="Calibri"/>
                <w:i/>
                <w:sz w:val="20"/>
                <w:szCs w:val="20"/>
              </w:rPr>
            </w:pPr>
          </w:p>
          <w:p w14:paraId="2C940494" w14:textId="77777777" w:rsidR="001A201F" w:rsidRPr="00C355F4" w:rsidRDefault="001A201F" w:rsidP="00655508">
            <w:pPr>
              <w:tabs>
                <w:tab w:val="left" w:pos="1006"/>
                <w:tab w:val="left" w:pos="7422"/>
              </w:tabs>
              <w:ind w:left="426" w:hanging="426"/>
              <w:jc w:val="both"/>
              <w:rPr>
                <w:rFonts w:ascii="Calibri" w:hAnsi="Calibri"/>
                <w:i/>
                <w:sz w:val="20"/>
                <w:szCs w:val="20"/>
              </w:rPr>
            </w:pPr>
          </w:p>
        </w:tc>
      </w:tr>
      <w:tr w:rsidR="001A201F" w:rsidRPr="00C355F4" w14:paraId="36AAD493" w14:textId="77777777" w:rsidTr="001A201F">
        <w:tblPrEx>
          <w:tblBorders>
            <w:top w:val="single" w:sz="12" w:space="0" w:color="auto"/>
            <w:left w:val="single" w:sz="12" w:space="0" w:color="auto"/>
            <w:bottom w:val="single" w:sz="12" w:space="0" w:color="auto"/>
            <w:right w:val="single" w:sz="12" w:space="0" w:color="auto"/>
          </w:tblBorders>
          <w:shd w:val="clear" w:color="auto" w:fill="auto"/>
        </w:tblPrEx>
        <w:trPr>
          <w:trHeight w:val="1668"/>
          <w:tblHeader/>
        </w:trPr>
        <w:tc>
          <w:tcPr>
            <w:tcW w:w="406" w:type="dxa"/>
            <w:tcBorders>
              <w:top w:val="single" w:sz="12" w:space="0" w:color="auto"/>
              <w:bottom w:val="single" w:sz="4" w:space="0" w:color="auto"/>
            </w:tcBorders>
          </w:tcPr>
          <w:p w14:paraId="683EB297" w14:textId="77777777" w:rsidR="001A201F" w:rsidRPr="00C355F4" w:rsidRDefault="001A201F" w:rsidP="00655508">
            <w:pPr>
              <w:ind w:left="170"/>
              <w:rPr>
                <w:rFonts w:ascii="Calibri" w:hAnsi="Calibri"/>
                <w:sz w:val="22"/>
                <w:szCs w:val="22"/>
              </w:rPr>
            </w:pPr>
          </w:p>
        </w:tc>
        <w:tc>
          <w:tcPr>
            <w:tcW w:w="8223" w:type="dxa"/>
            <w:tcBorders>
              <w:top w:val="single" w:sz="12" w:space="0" w:color="auto"/>
              <w:bottom w:val="single" w:sz="4" w:space="0" w:color="auto"/>
            </w:tcBorders>
            <w:vAlign w:val="center"/>
          </w:tcPr>
          <w:p w14:paraId="48562B96" w14:textId="77777777" w:rsidR="001A201F" w:rsidRPr="00C355F4" w:rsidRDefault="001A201F" w:rsidP="00655508">
            <w:pPr>
              <w:overflowPunct w:val="0"/>
              <w:autoSpaceDE w:val="0"/>
              <w:autoSpaceDN w:val="0"/>
              <w:adjustRightInd w:val="0"/>
              <w:ind w:rightChars="5" w:right="12"/>
              <w:textAlignment w:val="baseline"/>
              <w:rPr>
                <w:rFonts w:ascii="Calibri" w:hAnsi="Calibri"/>
                <w:sz w:val="22"/>
                <w:szCs w:val="22"/>
              </w:rPr>
            </w:pPr>
          </w:p>
        </w:tc>
        <w:tc>
          <w:tcPr>
            <w:tcW w:w="1861" w:type="dxa"/>
            <w:tcBorders>
              <w:top w:val="single" w:sz="12" w:space="0" w:color="auto"/>
              <w:bottom w:val="single" w:sz="4" w:space="0" w:color="auto"/>
            </w:tcBorders>
            <w:vAlign w:val="center"/>
          </w:tcPr>
          <w:p w14:paraId="2CD30670" w14:textId="77777777" w:rsidR="001A201F" w:rsidRPr="00C355F4" w:rsidRDefault="001A201F" w:rsidP="00655508">
            <w:pPr>
              <w:rPr>
                <w:rFonts w:ascii="Calibri" w:hAnsi="Calibri"/>
                <w:sz w:val="22"/>
                <w:szCs w:val="22"/>
              </w:rPr>
            </w:pPr>
            <w:r w:rsidRPr="00C355F4">
              <w:rPr>
                <w:rFonts w:ascii="Calibri" w:hAnsi="Calibri"/>
                <w:sz w:val="20"/>
                <w:szCs w:val="22"/>
              </w:rPr>
              <w:t>In the box below, tick as necessary and write any necessary references. If not applicable, explain why.</w:t>
            </w:r>
          </w:p>
        </w:tc>
      </w:tr>
      <w:tr w:rsidR="001A201F" w:rsidRPr="00C355F4" w14:paraId="5DFC4BD6" w14:textId="77777777" w:rsidTr="001A201F">
        <w:tblPrEx>
          <w:tblBorders>
            <w:top w:val="single" w:sz="12" w:space="0" w:color="auto"/>
            <w:left w:val="single" w:sz="12" w:space="0" w:color="auto"/>
            <w:bottom w:val="single" w:sz="12" w:space="0" w:color="auto"/>
            <w:right w:val="single" w:sz="12" w:space="0" w:color="auto"/>
          </w:tblBorders>
          <w:shd w:val="clear" w:color="auto" w:fill="auto"/>
        </w:tblPrEx>
        <w:trPr>
          <w:trHeight w:val="851"/>
        </w:trPr>
        <w:tc>
          <w:tcPr>
            <w:tcW w:w="406" w:type="dxa"/>
          </w:tcPr>
          <w:p w14:paraId="52A9D5BB" w14:textId="77777777" w:rsidR="001A201F" w:rsidRPr="00C355F4" w:rsidRDefault="001A201F" w:rsidP="001A201F">
            <w:pPr>
              <w:numPr>
                <w:ilvl w:val="0"/>
                <w:numId w:val="3"/>
              </w:numPr>
              <w:tabs>
                <w:tab w:val="clear" w:pos="720"/>
                <w:tab w:val="num" w:pos="834"/>
              </w:tabs>
              <w:ind w:left="0" w:firstLine="0"/>
              <w:rPr>
                <w:rFonts w:ascii="Calibri" w:hAnsi="Calibri"/>
                <w:sz w:val="22"/>
                <w:szCs w:val="22"/>
              </w:rPr>
            </w:pPr>
          </w:p>
        </w:tc>
        <w:tc>
          <w:tcPr>
            <w:tcW w:w="8223" w:type="dxa"/>
          </w:tcPr>
          <w:p w14:paraId="587947F7" w14:textId="77777777" w:rsidR="001A201F" w:rsidRPr="00C355F4" w:rsidRDefault="001A201F" w:rsidP="00655508">
            <w:pPr>
              <w:overflowPunct w:val="0"/>
              <w:autoSpaceDE w:val="0"/>
              <w:autoSpaceDN w:val="0"/>
              <w:adjustRightInd w:val="0"/>
              <w:ind w:rightChars="5" w:right="12"/>
              <w:textAlignment w:val="baseline"/>
              <w:rPr>
                <w:rFonts w:ascii="Calibri" w:hAnsi="Calibri"/>
                <w:sz w:val="22"/>
                <w:szCs w:val="22"/>
              </w:rPr>
            </w:pPr>
            <w:r w:rsidRPr="00C355F4">
              <w:rPr>
                <w:rFonts w:ascii="Calibri" w:hAnsi="Calibri"/>
                <w:sz w:val="22"/>
                <w:szCs w:val="22"/>
              </w:rPr>
              <w:t xml:space="preserve">An index and numbered list of the attachments </w:t>
            </w:r>
            <w:r w:rsidRPr="00C355F4">
              <w:rPr>
                <w:rFonts w:ascii="Calibri" w:hAnsi="Calibri"/>
                <w:i/>
                <w:sz w:val="22"/>
                <w:szCs w:val="22"/>
              </w:rPr>
              <w:t>(use the folder structure provided)</w:t>
            </w:r>
          </w:p>
        </w:tc>
        <w:tc>
          <w:tcPr>
            <w:tcW w:w="1861" w:type="dxa"/>
          </w:tcPr>
          <w:p w14:paraId="3FCAB130" w14:textId="77777777" w:rsidR="001A201F" w:rsidRPr="00C355F4" w:rsidRDefault="001A201F" w:rsidP="00655508">
            <w:r w:rsidRPr="00C355F4">
              <w:rPr>
                <w:rFonts w:ascii="Calibri" w:hAnsi="Calibri"/>
                <w:sz w:val="22"/>
                <w:szCs w:val="22"/>
              </w:rPr>
              <w:fldChar w:fldCharType="begin">
                <w:ffData>
                  <w:name w:val="Kontrollkästchen3"/>
                  <w:enabled/>
                  <w:calcOnExit w:val="0"/>
                  <w:checkBox>
                    <w:sizeAuto/>
                    <w:default w:val="0"/>
                  </w:checkBox>
                </w:ffData>
              </w:fldChar>
            </w:r>
            <w:r w:rsidRPr="00C355F4">
              <w:rPr>
                <w:rFonts w:ascii="Calibri" w:hAnsi="Calibri"/>
                <w:sz w:val="22"/>
                <w:szCs w:val="22"/>
              </w:rPr>
              <w:instrText xml:space="preserve"> FORMCHECKBOX </w:instrText>
            </w:r>
            <w:r w:rsidR="00A701D7">
              <w:rPr>
                <w:rFonts w:ascii="Calibri" w:hAnsi="Calibri"/>
                <w:sz w:val="22"/>
                <w:szCs w:val="22"/>
              </w:rPr>
            </w:r>
            <w:r w:rsidR="00A701D7">
              <w:rPr>
                <w:rFonts w:ascii="Calibri" w:hAnsi="Calibri"/>
                <w:sz w:val="22"/>
                <w:szCs w:val="22"/>
              </w:rPr>
              <w:fldChar w:fldCharType="separate"/>
            </w:r>
            <w:r w:rsidRPr="00C355F4">
              <w:rPr>
                <w:rFonts w:ascii="Calibri" w:hAnsi="Calibri"/>
                <w:sz w:val="22"/>
                <w:szCs w:val="22"/>
              </w:rPr>
              <w:fldChar w:fldCharType="end"/>
            </w:r>
          </w:p>
        </w:tc>
      </w:tr>
      <w:tr w:rsidR="001A201F" w:rsidRPr="00C355F4" w14:paraId="344AA99B" w14:textId="77777777" w:rsidTr="001A201F">
        <w:tblPrEx>
          <w:tblBorders>
            <w:top w:val="single" w:sz="12" w:space="0" w:color="auto"/>
            <w:left w:val="single" w:sz="12" w:space="0" w:color="auto"/>
            <w:bottom w:val="single" w:sz="12" w:space="0" w:color="auto"/>
            <w:right w:val="single" w:sz="12" w:space="0" w:color="auto"/>
          </w:tblBorders>
          <w:shd w:val="clear" w:color="auto" w:fill="auto"/>
        </w:tblPrEx>
        <w:trPr>
          <w:trHeight w:val="851"/>
        </w:trPr>
        <w:tc>
          <w:tcPr>
            <w:tcW w:w="406" w:type="dxa"/>
            <w:tcBorders>
              <w:top w:val="single" w:sz="4" w:space="0" w:color="auto"/>
            </w:tcBorders>
          </w:tcPr>
          <w:p w14:paraId="3C220C53" w14:textId="77777777" w:rsidR="001A201F" w:rsidRPr="00C355F4" w:rsidRDefault="001A201F" w:rsidP="001A201F">
            <w:pPr>
              <w:numPr>
                <w:ilvl w:val="0"/>
                <w:numId w:val="3"/>
              </w:numPr>
              <w:tabs>
                <w:tab w:val="clear" w:pos="720"/>
                <w:tab w:val="num" w:pos="834"/>
              </w:tabs>
              <w:ind w:left="0" w:firstLine="0"/>
              <w:rPr>
                <w:rFonts w:ascii="Calibri" w:hAnsi="Calibri"/>
                <w:sz w:val="22"/>
                <w:szCs w:val="22"/>
              </w:rPr>
            </w:pPr>
            <w:bookmarkStart w:id="1" w:name="_Hlk17880861"/>
          </w:p>
        </w:tc>
        <w:tc>
          <w:tcPr>
            <w:tcW w:w="8223" w:type="dxa"/>
            <w:tcBorders>
              <w:top w:val="single" w:sz="4" w:space="0" w:color="auto"/>
            </w:tcBorders>
          </w:tcPr>
          <w:p w14:paraId="013FAE03" w14:textId="7C56E900" w:rsidR="001A201F" w:rsidRPr="00C355F4" w:rsidRDefault="001A201F" w:rsidP="00655508">
            <w:pPr>
              <w:overflowPunct w:val="0"/>
              <w:autoSpaceDE w:val="0"/>
              <w:autoSpaceDN w:val="0"/>
              <w:adjustRightInd w:val="0"/>
              <w:ind w:rightChars="5" w:right="12"/>
              <w:textAlignment w:val="baseline"/>
              <w:rPr>
                <w:rFonts w:ascii="Calibri" w:hAnsi="Calibri"/>
                <w:sz w:val="22"/>
                <w:szCs w:val="22"/>
              </w:rPr>
            </w:pPr>
            <w:r w:rsidRPr="00C355F4">
              <w:rPr>
                <w:rFonts w:ascii="Calibri" w:hAnsi="Calibri"/>
                <w:sz w:val="22"/>
                <w:szCs w:val="22"/>
              </w:rPr>
              <w:t xml:space="preserve">Master list of </w:t>
            </w:r>
            <w:r>
              <w:rPr>
                <w:rFonts w:ascii="Calibri" w:hAnsi="Calibri"/>
                <w:sz w:val="22"/>
                <w:szCs w:val="22"/>
              </w:rPr>
              <w:t>Standard Operating Procedures in use</w:t>
            </w:r>
          </w:p>
        </w:tc>
        <w:tc>
          <w:tcPr>
            <w:tcW w:w="1861" w:type="dxa"/>
            <w:tcBorders>
              <w:top w:val="single" w:sz="4" w:space="0" w:color="auto"/>
            </w:tcBorders>
          </w:tcPr>
          <w:p w14:paraId="0303651D" w14:textId="77777777" w:rsidR="001A201F" w:rsidRPr="00C355F4" w:rsidRDefault="001A201F" w:rsidP="00655508">
            <w:pPr>
              <w:rPr>
                <w:rFonts w:ascii="Calibri" w:hAnsi="Calibri"/>
                <w:sz w:val="22"/>
                <w:szCs w:val="22"/>
              </w:rPr>
            </w:pPr>
            <w:r w:rsidRPr="00C355F4">
              <w:rPr>
                <w:rFonts w:ascii="Calibri" w:hAnsi="Calibri"/>
                <w:sz w:val="22"/>
                <w:szCs w:val="22"/>
              </w:rPr>
              <w:fldChar w:fldCharType="begin">
                <w:ffData>
                  <w:name w:val="Kontrollkästchen3"/>
                  <w:enabled/>
                  <w:calcOnExit w:val="0"/>
                  <w:checkBox>
                    <w:sizeAuto/>
                    <w:default w:val="0"/>
                  </w:checkBox>
                </w:ffData>
              </w:fldChar>
            </w:r>
            <w:r w:rsidRPr="00C355F4">
              <w:rPr>
                <w:rFonts w:ascii="Calibri" w:hAnsi="Calibri"/>
                <w:sz w:val="22"/>
                <w:szCs w:val="22"/>
              </w:rPr>
              <w:instrText xml:space="preserve"> FORMCHECKBOX </w:instrText>
            </w:r>
            <w:r w:rsidR="00A701D7">
              <w:rPr>
                <w:rFonts w:ascii="Calibri" w:hAnsi="Calibri"/>
                <w:sz w:val="22"/>
                <w:szCs w:val="22"/>
              </w:rPr>
            </w:r>
            <w:r w:rsidR="00A701D7">
              <w:rPr>
                <w:rFonts w:ascii="Calibri" w:hAnsi="Calibri"/>
                <w:sz w:val="22"/>
                <w:szCs w:val="22"/>
              </w:rPr>
              <w:fldChar w:fldCharType="separate"/>
            </w:r>
            <w:r w:rsidRPr="00C355F4">
              <w:rPr>
                <w:rFonts w:ascii="Calibri" w:hAnsi="Calibri"/>
                <w:sz w:val="22"/>
                <w:szCs w:val="22"/>
              </w:rPr>
              <w:fldChar w:fldCharType="end"/>
            </w:r>
          </w:p>
        </w:tc>
      </w:tr>
      <w:tr w:rsidR="001A201F" w:rsidRPr="00C355F4" w14:paraId="29DC6905" w14:textId="77777777" w:rsidTr="001A201F">
        <w:tblPrEx>
          <w:tblBorders>
            <w:top w:val="single" w:sz="12" w:space="0" w:color="auto"/>
            <w:left w:val="single" w:sz="12" w:space="0" w:color="auto"/>
            <w:bottom w:val="single" w:sz="12" w:space="0" w:color="auto"/>
            <w:right w:val="single" w:sz="12" w:space="0" w:color="auto"/>
          </w:tblBorders>
          <w:shd w:val="clear" w:color="auto" w:fill="auto"/>
        </w:tblPrEx>
        <w:trPr>
          <w:trHeight w:val="851"/>
        </w:trPr>
        <w:tc>
          <w:tcPr>
            <w:tcW w:w="406" w:type="dxa"/>
            <w:tcBorders>
              <w:top w:val="single" w:sz="4" w:space="0" w:color="auto"/>
            </w:tcBorders>
          </w:tcPr>
          <w:p w14:paraId="2F597AC2" w14:textId="77777777" w:rsidR="001A201F" w:rsidRPr="00C355F4" w:rsidRDefault="001A201F" w:rsidP="001A201F">
            <w:pPr>
              <w:numPr>
                <w:ilvl w:val="0"/>
                <w:numId w:val="3"/>
              </w:numPr>
              <w:tabs>
                <w:tab w:val="clear" w:pos="720"/>
                <w:tab w:val="num" w:pos="834"/>
              </w:tabs>
              <w:ind w:left="0" w:firstLine="0"/>
              <w:rPr>
                <w:rFonts w:ascii="Calibri" w:hAnsi="Calibri"/>
                <w:sz w:val="22"/>
                <w:szCs w:val="22"/>
              </w:rPr>
            </w:pPr>
          </w:p>
        </w:tc>
        <w:tc>
          <w:tcPr>
            <w:tcW w:w="8223" w:type="dxa"/>
            <w:tcBorders>
              <w:top w:val="single" w:sz="4" w:space="0" w:color="auto"/>
            </w:tcBorders>
          </w:tcPr>
          <w:p w14:paraId="16C72EB2" w14:textId="514E2B67" w:rsidR="001A201F" w:rsidRPr="00C355F4" w:rsidRDefault="001A201F" w:rsidP="00655508">
            <w:pPr>
              <w:overflowPunct w:val="0"/>
              <w:autoSpaceDE w:val="0"/>
              <w:autoSpaceDN w:val="0"/>
              <w:adjustRightInd w:val="0"/>
              <w:ind w:rightChars="5" w:right="12"/>
              <w:textAlignment w:val="baseline"/>
              <w:rPr>
                <w:rFonts w:ascii="Calibri" w:hAnsi="Calibri"/>
                <w:sz w:val="22"/>
                <w:szCs w:val="22"/>
              </w:rPr>
            </w:pPr>
            <w:r>
              <w:rPr>
                <w:rFonts w:ascii="Calibri" w:hAnsi="Calibri"/>
                <w:sz w:val="22"/>
                <w:szCs w:val="22"/>
              </w:rPr>
              <w:t>Master schedule of finished and on-going studies</w:t>
            </w:r>
          </w:p>
          <w:p w14:paraId="7257260F" w14:textId="77777777" w:rsidR="001A201F" w:rsidRPr="00C355F4" w:rsidRDefault="001A201F" w:rsidP="00655508">
            <w:pPr>
              <w:overflowPunct w:val="0"/>
              <w:autoSpaceDE w:val="0"/>
              <w:autoSpaceDN w:val="0"/>
              <w:adjustRightInd w:val="0"/>
              <w:ind w:rightChars="5" w:right="12"/>
              <w:textAlignment w:val="baseline"/>
              <w:rPr>
                <w:rFonts w:ascii="Calibri" w:hAnsi="Calibri"/>
                <w:sz w:val="22"/>
                <w:szCs w:val="22"/>
              </w:rPr>
            </w:pPr>
          </w:p>
        </w:tc>
        <w:tc>
          <w:tcPr>
            <w:tcW w:w="1861" w:type="dxa"/>
            <w:tcBorders>
              <w:top w:val="single" w:sz="4" w:space="0" w:color="auto"/>
            </w:tcBorders>
          </w:tcPr>
          <w:p w14:paraId="145C0945" w14:textId="77777777" w:rsidR="001A201F" w:rsidRPr="00C355F4" w:rsidRDefault="001A201F" w:rsidP="00655508">
            <w:pPr>
              <w:rPr>
                <w:rFonts w:ascii="Calibri" w:hAnsi="Calibri"/>
                <w:sz w:val="22"/>
                <w:szCs w:val="22"/>
              </w:rPr>
            </w:pPr>
            <w:r w:rsidRPr="00C355F4">
              <w:rPr>
                <w:rFonts w:ascii="Calibri" w:hAnsi="Calibri"/>
                <w:sz w:val="22"/>
                <w:szCs w:val="22"/>
              </w:rPr>
              <w:fldChar w:fldCharType="begin">
                <w:ffData>
                  <w:name w:val="Kontrollkästchen3"/>
                  <w:enabled/>
                  <w:calcOnExit w:val="0"/>
                  <w:checkBox>
                    <w:sizeAuto/>
                    <w:default w:val="0"/>
                  </w:checkBox>
                </w:ffData>
              </w:fldChar>
            </w:r>
            <w:r w:rsidRPr="00C355F4">
              <w:rPr>
                <w:rFonts w:ascii="Calibri" w:hAnsi="Calibri"/>
                <w:sz w:val="22"/>
                <w:szCs w:val="22"/>
              </w:rPr>
              <w:instrText xml:space="preserve"> FORMCHECKBOX </w:instrText>
            </w:r>
            <w:r w:rsidR="00A701D7">
              <w:rPr>
                <w:rFonts w:ascii="Calibri" w:hAnsi="Calibri"/>
                <w:sz w:val="22"/>
                <w:szCs w:val="22"/>
              </w:rPr>
            </w:r>
            <w:r w:rsidR="00A701D7">
              <w:rPr>
                <w:rFonts w:ascii="Calibri" w:hAnsi="Calibri"/>
                <w:sz w:val="22"/>
                <w:szCs w:val="22"/>
              </w:rPr>
              <w:fldChar w:fldCharType="separate"/>
            </w:r>
            <w:r w:rsidRPr="00C355F4">
              <w:rPr>
                <w:rFonts w:ascii="Calibri" w:hAnsi="Calibri"/>
                <w:sz w:val="22"/>
                <w:szCs w:val="22"/>
              </w:rPr>
              <w:fldChar w:fldCharType="end"/>
            </w:r>
          </w:p>
        </w:tc>
      </w:tr>
      <w:tr w:rsidR="00911E1D" w:rsidRPr="00C355F4" w14:paraId="1143E831" w14:textId="77777777" w:rsidTr="001A201F">
        <w:tblPrEx>
          <w:tblBorders>
            <w:top w:val="single" w:sz="12" w:space="0" w:color="auto"/>
            <w:left w:val="single" w:sz="12" w:space="0" w:color="auto"/>
            <w:bottom w:val="single" w:sz="12" w:space="0" w:color="auto"/>
            <w:right w:val="single" w:sz="12" w:space="0" w:color="auto"/>
          </w:tblBorders>
          <w:shd w:val="clear" w:color="auto" w:fill="auto"/>
        </w:tblPrEx>
        <w:trPr>
          <w:trHeight w:val="701"/>
        </w:trPr>
        <w:tc>
          <w:tcPr>
            <w:tcW w:w="406" w:type="dxa"/>
            <w:tcBorders>
              <w:top w:val="single" w:sz="4" w:space="0" w:color="auto"/>
              <w:bottom w:val="single" w:sz="4" w:space="0" w:color="auto"/>
            </w:tcBorders>
          </w:tcPr>
          <w:p w14:paraId="4DE28464" w14:textId="77777777" w:rsidR="00911E1D" w:rsidRPr="00C355F4" w:rsidRDefault="00911E1D" w:rsidP="001A201F">
            <w:pPr>
              <w:numPr>
                <w:ilvl w:val="0"/>
                <w:numId w:val="3"/>
              </w:numPr>
              <w:tabs>
                <w:tab w:val="clear" w:pos="720"/>
                <w:tab w:val="num" w:pos="834"/>
              </w:tabs>
              <w:ind w:left="0" w:firstLine="0"/>
              <w:rPr>
                <w:rFonts w:ascii="Calibri" w:hAnsi="Calibri"/>
                <w:sz w:val="22"/>
                <w:szCs w:val="22"/>
              </w:rPr>
            </w:pPr>
          </w:p>
        </w:tc>
        <w:tc>
          <w:tcPr>
            <w:tcW w:w="8223" w:type="dxa"/>
            <w:tcBorders>
              <w:top w:val="single" w:sz="4" w:space="0" w:color="auto"/>
              <w:bottom w:val="single" w:sz="4" w:space="0" w:color="auto"/>
            </w:tcBorders>
          </w:tcPr>
          <w:p w14:paraId="05FDD363" w14:textId="4A081E9F" w:rsidR="00911E1D" w:rsidRDefault="00911E1D" w:rsidP="00655508">
            <w:pPr>
              <w:overflowPunct w:val="0"/>
              <w:autoSpaceDE w:val="0"/>
              <w:autoSpaceDN w:val="0"/>
              <w:adjustRightInd w:val="0"/>
              <w:ind w:rightChars="5" w:right="12"/>
              <w:textAlignment w:val="baseline"/>
              <w:rPr>
                <w:rFonts w:ascii="Calibri" w:hAnsi="Calibri"/>
                <w:sz w:val="22"/>
                <w:szCs w:val="22"/>
              </w:rPr>
            </w:pPr>
            <w:r>
              <w:rPr>
                <w:rFonts w:ascii="Calibri" w:hAnsi="Calibri"/>
                <w:sz w:val="22"/>
                <w:szCs w:val="22"/>
              </w:rPr>
              <w:t>Documented procedure for the production, control and revision of formal documentation (e.g. standard operating procedures and policy documents)</w:t>
            </w:r>
          </w:p>
        </w:tc>
        <w:tc>
          <w:tcPr>
            <w:tcW w:w="1861" w:type="dxa"/>
            <w:tcBorders>
              <w:top w:val="single" w:sz="4" w:space="0" w:color="auto"/>
              <w:bottom w:val="single" w:sz="4" w:space="0" w:color="auto"/>
              <w:right w:val="single" w:sz="12" w:space="0" w:color="auto"/>
            </w:tcBorders>
          </w:tcPr>
          <w:p w14:paraId="75A33562" w14:textId="43494EAC" w:rsidR="00911E1D" w:rsidRPr="00C355F4" w:rsidRDefault="00D37539" w:rsidP="00655508">
            <w:pPr>
              <w:rPr>
                <w:rFonts w:ascii="Calibri" w:hAnsi="Calibri"/>
                <w:sz w:val="22"/>
                <w:szCs w:val="22"/>
              </w:rPr>
            </w:pPr>
            <w:r w:rsidRPr="00C355F4">
              <w:rPr>
                <w:rFonts w:ascii="Calibri" w:hAnsi="Calibri"/>
                <w:sz w:val="22"/>
                <w:szCs w:val="22"/>
              </w:rPr>
              <w:fldChar w:fldCharType="begin">
                <w:ffData>
                  <w:name w:val="Kontrollkästchen3"/>
                  <w:enabled/>
                  <w:calcOnExit w:val="0"/>
                  <w:checkBox>
                    <w:sizeAuto/>
                    <w:default w:val="0"/>
                  </w:checkBox>
                </w:ffData>
              </w:fldChar>
            </w:r>
            <w:r w:rsidRPr="00C355F4">
              <w:rPr>
                <w:rFonts w:ascii="Calibri" w:hAnsi="Calibri"/>
                <w:sz w:val="22"/>
                <w:szCs w:val="22"/>
              </w:rPr>
              <w:instrText xml:space="preserve"> FORMCHECKBOX </w:instrText>
            </w:r>
            <w:r w:rsidR="00A701D7">
              <w:rPr>
                <w:rFonts w:ascii="Calibri" w:hAnsi="Calibri"/>
                <w:sz w:val="22"/>
                <w:szCs w:val="22"/>
              </w:rPr>
            </w:r>
            <w:r w:rsidR="00A701D7">
              <w:rPr>
                <w:rFonts w:ascii="Calibri" w:hAnsi="Calibri"/>
                <w:sz w:val="22"/>
                <w:szCs w:val="22"/>
              </w:rPr>
              <w:fldChar w:fldCharType="separate"/>
            </w:r>
            <w:r w:rsidRPr="00C355F4">
              <w:rPr>
                <w:rFonts w:ascii="Calibri" w:hAnsi="Calibri"/>
                <w:sz w:val="22"/>
                <w:szCs w:val="22"/>
              </w:rPr>
              <w:fldChar w:fldCharType="end"/>
            </w:r>
          </w:p>
        </w:tc>
      </w:tr>
      <w:tr w:rsidR="00911E1D" w:rsidRPr="00C355F4" w14:paraId="30B612F5" w14:textId="77777777" w:rsidTr="001A201F">
        <w:tblPrEx>
          <w:tblBorders>
            <w:top w:val="single" w:sz="12" w:space="0" w:color="auto"/>
            <w:left w:val="single" w:sz="12" w:space="0" w:color="auto"/>
            <w:bottom w:val="single" w:sz="12" w:space="0" w:color="auto"/>
            <w:right w:val="single" w:sz="12" w:space="0" w:color="auto"/>
          </w:tblBorders>
          <w:shd w:val="clear" w:color="auto" w:fill="auto"/>
        </w:tblPrEx>
        <w:trPr>
          <w:trHeight w:val="701"/>
        </w:trPr>
        <w:tc>
          <w:tcPr>
            <w:tcW w:w="406" w:type="dxa"/>
            <w:tcBorders>
              <w:top w:val="single" w:sz="4" w:space="0" w:color="auto"/>
              <w:bottom w:val="single" w:sz="4" w:space="0" w:color="auto"/>
            </w:tcBorders>
          </w:tcPr>
          <w:p w14:paraId="2FD4B7D7" w14:textId="77777777" w:rsidR="00911E1D" w:rsidRPr="00C355F4" w:rsidRDefault="00911E1D" w:rsidP="001A201F">
            <w:pPr>
              <w:numPr>
                <w:ilvl w:val="0"/>
                <w:numId w:val="3"/>
              </w:numPr>
              <w:tabs>
                <w:tab w:val="clear" w:pos="720"/>
                <w:tab w:val="num" w:pos="834"/>
              </w:tabs>
              <w:ind w:left="0" w:firstLine="0"/>
              <w:rPr>
                <w:rFonts w:ascii="Calibri" w:hAnsi="Calibri"/>
                <w:sz w:val="22"/>
                <w:szCs w:val="22"/>
              </w:rPr>
            </w:pPr>
          </w:p>
        </w:tc>
        <w:tc>
          <w:tcPr>
            <w:tcW w:w="8223" w:type="dxa"/>
            <w:tcBorders>
              <w:top w:val="single" w:sz="4" w:space="0" w:color="auto"/>
              <w:bottom w:val="single" w:sz="4" w:space="0" w:color="auto"/>
            </w:tcBorders>
          </w:tcPr>
          <w:p w14:paraId="0E9D81EF" w14:textId="65BE0808" w:rsidR="00503C0A" w:rsidRDefault="00911E1D" w:rsidP="00655508">
            <w:pPr>
              <w:overflowPunct w:val="0"/>
              <w:autoSpaceDE w:val="0"/>
              <w:autoSpaceDN w:val="0"/>
              <w:adjustRightInd w:val="0"/>
              <w:ind w:rightChars="5" w:right="12"/>
              <w:textAlignment w:val="baseline"/>
              <w:rPr>
                <w:rFonts w:ascii="Calibri" w:hAnsi="Calibri"/>
                <w:sz w:val="22"/>
                <w:szCs w:val="22"/>
              </w:rPr>
            </w:pPr>
            <w:r>
              <w:rPr>
                <w:rFonts w:ascii="Calibri" w:hAnsi="Calibri"/>
                <w:sz w:val="22"/>
                <w:szCs w:val="22"/>
              </w:rPr>
              <w:t>Documented procedures that described how QA activities will be planned, performed and reported</w:t>
            </w:r>
            <w:r w:rsidR="00503C0A">
              <w:rPr>
                <w:rFonts w:ascii="Calibri" w:hAnsi="Calibri"/>
                <w:sz w:val="22"/>
                <w:szCs w:val="22"/>
              </w:rPr>
              <w:t>.</w:t>
            </w:r>
          </w:p>
        </w:tc>
        <w:tc>
          <w:tcPr>
            <w:tcW w:w="1861" w:type="dxa"/>
            <w:tcBorders>
              <w:top w:val="single" w:sz="4" w:space="0" w:color="auto"/>
              <w:bottom w:val="single" w:sz="4" w:space="0" w:color="auto"/>
              <w:right w:val="single" w:sz="12" w:space="0" w:color="auto"/>
            </w:tcBorders>
          </w:tcPr>
          <w:p w14:paraId="4B8E6499" w14:textId="6E5BF5DF" w:rsidR="00911E1D" w:rsidRPr="00C355F4" w:rsidRDefault="00D37539" w:rsidP="00655508">
            <w:pPr>
              <w:rPr>
                <w:rFonts w:ascii="Calibri" w:hAnsi="Calibri"/>
                <w:sz w:val="22"/>
                <w:szCs w:val="22"/>
              </w:rPr>
            </w:pPr>
            <w:r w:rsidRPr="00C355F4">
              <w:rPr>
                <w:rFonts w:ascii="Calibri" w:hAnsi="Calibri"/>
                <w:sz w:val="22"/>
                <w:szCs w:val="22"/>
              </w:rPr>
              <w:fldChar w:fldCharType="begin">
                <w:ffData>
                  <w:name w:val="Kontrollkästchen3"/>
                  <w:enabled/>
                  <w:calcOnExit w:val="0"/>
                  <w:checkBox>
                    <w:sizeAuto/>
                    <w:default w:val="0"/>
                  </w:checkBox>
                </w:ffData>
              </w:fldChar>
            </w:r>
            <w:r w:rsidRPr="00C355F4">
              <w:rPr>
                <w:rFonts w:ascii="Calibri" w:hAnsi="Calibri"/>
                <w:sz w:val="22"/>
                <w:szCs w:val="22"/>
              </w:rPr>
              <w:instrText xml:space="preserve"> FORMCHECKBOX </w:instrText>
            </w:r>
            <w:r w:rsidR="00A701D7">
              <w:rPr>
                <w:rFonts w:ascii="Calibri" w:hAnsi="Calibri"/>
                <w:sz w:val="22"/>
                <w:szCs w:val="22"/>
              </w:rPr>
            </w:r>
            <w:r w:rsidR="00A701D7">
              <w:rPr>
                <w:rFonts w:ascii="Calibri" w:hAnsi="Calibri"/>
                <w:sz w:val="22"/>
                <w:szCs w:val="22"/>
              </w:rPr>
              <w:fldChar w:fldCharType="separate"/>
            </w:r>
            <w:r w:rsidRPr="00C355F4">
              <w:rPr>
                <w:rFonts w:ascii="Calibri" w:hAnsi="Calibri"/>
                <w:sz w:val="22"/>
                <w:szCs w:val="22"/>
              </w:rPr>
              <w:fldChar w:fldCharType="end"/>
            </w:r>
          </w:p>
        </w:tc>
      </w:tr>
      <w:tr w:rsidR="00503C0A" w:rsidRPr="00C355F4" w14:paraId="7ADDCF4A" w14:textId="77777777" w:rsidTr="001A201F">
        <w:tblPrEx>
          <w:tblBorders>
            <w:top w:val="single" w:sz="12" w:space="0" w:color="auto"/>
            <w:left w:val="single" w:sz="12" w:space="0" w:color="auto"/>
            <w:bottom w:val="single" w:sz="12" w:space="0" w:color="auto"/>
            <w:right w:val="single" w:sz="12" w:space="0" w:color="auto"/>
          </w:tblBorders>
          <w:shd w:val="clear" w:color="auto" w:fill="auto"/>
        </w:tblPrEx>
        <w:trPr>
          <w:trHeight w:val="701"/>
        </w:trPr>
        <w:tc>
          <w:tcPr>
            <w:tcW w:w="406" w:type="dxa"/>
            <w:tcBorders>
              <w:top w:val="single" w:sz="4" w:space="0" w:color="auto"/>
              <w:bottom w:val="single" w:sz="4" w:space="0" w:color="auto"/>
            </w:tcBorders>
          </w:tcPr>
          <w:p w14:paraId="59E2162A" w14:textId="77777777" w:rsidR="00503C0A" w:rsidRPr="00C355F4" w:rsidRDefault="00503C0A" w:rsidP="001A201F">
            <w:pPr>
              <w:numPr>
                <w:ilvl w:val="0"/>
                <w:numId w:val="3"/>
              </w:numPr>
              <w:tabs>
                <w:tab w:val="clear" w:pos="720"/>
                <w:tab w:val="num" w:pos="834"/>
              </w:tabs>
              <w:ind w:left="0" w:firstLine="0"/>
              <w:rPr>
                <w:rFonts w:ascii="Calibri" w:hAnsi="Calibri"/>
                <w:sz w:val="22"/>
                <w:szCs w:val="22"/>
              </w:rPr>
            </w:pPr>
          </w:p>
        </w:tc>
        <w:tc>
          <w:tcPr>
            <w:tcW w:w="8223" w:type="dxa"/>
            <w:tcBorders>
              <w:top w:val="single" w:sz="4" w:space="0" w:color="auto"/>
              <w:bottom w:val="single" w:sz="4" w:space="0" w:color="auto"/>
            </w:tcBorders>
          </w:tcPr>
          <w:p w14:paraId="517931A2" w14:textId="434F7466" w:rsidR="00503C0A" w:rsidRDefault="00503C0A" w:rsidP="00655508">
            <w:pPr>
              <w:overflowPunct w:val="0"/>
              <w:autoSpaceDE w:val="0"/>
              <w:autoSpaceDN w:val="0"/>
              <w:adjustRightInd w:val="0"/>
              <w:ind w:rightChars="5" w:right="12"/>
              <w:textAlignment w:val="baseline"/>
              <w:rPr>
                <w:rFonts w:ascii="Calibri" w:hAnsi="Calibri"/>
                <w:sz w:val="22"/>
                <w:szCs w:val="22"/>
              </w:rPr>
            </w:pPr>
            <w:r>
              <w:rPr>
                <w:rFonts w:ascii="Calibri" w:hAnsi="Calibri"/>
                <w:sz w:val="22"/>
                <w:szCs w:val="22"/>
              </w:rPr>
              <w:t>Documented procedure to describe the placement into, and removal of items from, the archive.</w:t>
            </w:r>
          </w:p>
        </w:tc>
        <w:tc>
          <w:tcPr>
            <w:tcW w:w="1861" w:type="dxa"/>
            <w:tcBorders>
              <w:top w:val="single" w:sz="4" w:space="0" w:color="auto"/>
              <w:bottom w:val="single" w:sz="4" w:space="0" w:color="auto"/>
              <w:right w:val="single" w:sz="12" w:space="0" w:color="auto"/>
            </w:tcBorders>
          </w:tcPr>
          <w:p w14:paraId="3171EEAA" w14:textId="58F46099" w:rsidR="00503C0A" w:rsidRPr="00C355F4" w:rsidRDefault="00D37539" w:rsidP="00655508">
            <w:pPr>
              <w:rPr>
                <w:rFonts w:ascii="Calibri" w:hAnsi="Calibri"/>
                <w:sz w:val="22"/>
                <w:szCs w:val="22"/>
              </w:rPr>
            </w:pPr>
            <w:r w:rsidRPr="00C355F4">
              <w:rPr>
                <w:rFonts w:ascii="Calibri" w:hAnsi="Calibri"/>
                <w:sz w:val="22"/>
                <w:szCs w:val="22"/>
              </w:rPr>
              <w:fldChar w:fldCharType="begin">
                <w:ffData>
                  <w:name w:val="Kontrollkästchen3"/>
                  <w:enabled/>
                  <w:calcOnExit w:val="0"/>
                  <w:checkBox>
                    <w:sizeAuto/>
                    <w:default w:val="0"/>
                  </w:checkBox>
                </w:ffData>
              </w:fldChar>
            </w:r>
            <w:r w:rsidRPr="00C355F4">
              <w:rPr>
                <w:rFonts w:ascii="Calibri" w:hAnsi="Calibri"/>
                <w:sz w:val="22"/>
                <w:szCs w:val="22"/>
              </w:rPr>
              <w:instrText xml:space="preserve"> FORMCHECKBOX </w:instrText>
            </w:r>
            <w:r w:rsidR="00A701D7">
              <w:rPr>
                <w:rFonts w:ascii="Calibri" w:hAnsi="Calibri"/>
                <w:sz w:val="22"/>
                <w:szCs w:val="22"/>
              </w:rPr>
            </w:r>
            <w:r w:rsidR="00A701D7">
              <w:rPr>
                <w:rFonts w:ascii="Calibri" w:hAnsi="Calibri"/>
                <w:sz w:val="22"/>
                <w:szCs w:val="22"/>
              </w:rPr>
              <w:fldChar w:fldCharType="separate"/>
            </w:r>
            <w:r w:rsidRPr="00C355F4">
              <w:rPr>
                <w:rFonts w:ascii="Calibri" w:hAnsi="Calibri"/>
                <w:sz w:val="22"/>
                <w:szCs w:val="22"/>
              </w:rPr>
              <w:fldChar w:fldCharType="end"/>
            </w:r>
          </w:p>
        </w:tc>
      </w:tr>
      <w:bookmarkEnd w:id="1"/>
      <w:tr w:rsidR="001A201F" w:rsidRPr="00C355F4" w14:paraId="7DB035A2" w14:textId="77777777" w:rsidTr="001A201F">
        <w:tblPrEx>
          <w:tblBorders>
            <w:top w:val="single" w:sz="12" w:space="0" w:color="auto"/>
            <w:left w:val="single" w:sz="12" w:space="0" w:color="auto"/>
            <w:bottom w:val="single" w:sz="12" w:space="0" w:color="auto"/>
            <w:right w:val="single" w:sz="12" w:space="0" w:color="auto"/>
          </w:tblBorders>
          <w:shd w:val="clear" w:color="auto" w:fill="auto"/>
        </w:tblPrEx>
        <w:trPr>
          <w:trHeight w:val="701"/>
        </w:trPr>
        <w:tc>
          <w:tcPr>
            <w:tcW w:w="406" w:type="dxa"/>
            <w:tcBorders>
              <w:top w:val="single" w:sz="4" w:space="0" w:color="auto"/>
              <w:bottom w:val="single" w:sz="4" w:space="0" w:color="auto"/>
            </w:tcBorders>
          </w:tcPr>
          <w:p w14:paraId="07B5AD33" w14:textId="77777777" w:rsidR="001A201F" w:rsidRPr="00C355F4" w:rsidRDefault="001A201F" w:rsidP="001A201F">
            <w:pPr>
              <w:numPr>
                <w:ilvl w:val="0"/>
                <w:numId w:val="3"/>
              </w:numPr>
              <w:tabs>
                <w:tab w:val="clear" w:pos="720"/>
                <w:tab w:val="num" w:pos="834"/>
              </w:tabs>
              <w:ind w:left="0" w:firstLine="0"/>
              <w:rPr>
                <w:rFonts w:ascii="Calibri" w:hAnsi="Calibri"/>
                <w:sz w:val="22"/>
                <w:szCs w:val="22"/>
              </w:rPr>
            </w:pPr>
          </w:p>
        </w:tc>
        <w:tc>
          <w:tcPr>
            <w:tcW w:w="8223" w:type="dxa"/>
            <w:tcBorders>
              <w:top w:val="single" w:sz="4" w:space="0" w:color="auto"/>
              <w:bottom w:val="single" w:sz="4" w:space="0" w:color="auto"/>
            </w:tcBorders>
          </w:tcPr>
          <w:p w14:paraId="5FC242D6" w14:textId="0AD9720F" w:rsidR="001A201F" w:rsidRPr="00C355F4" w:rsidRDefault="001A201F" w:rsidP="00655508">
            <w:pPr>
              <w:overflowPunct w:val="0"/>
              <w:autoSpaceDE w:val="0"/>
              <w:autoSpaceDN w:val="0"/>
              <w:adjustRightInd w:val="0"/>
              <w:ind w:rightChars="5" w:right="12"/>
              <w:textAlignment w:val="baseline"/>
              <w:rPr>
                <w:rFonts w:ascii="Calibri" w:hAnsi="Calibri"/>
                <w:sz w:val="22"/>
                <w:szCs w:val="22"/>
              </w:rPr>
            </w:pPr>
            <w:r>
              <w:rPr>
                <w:rFonts w:ascii="Calibri" w:hAnsi="Calibri"/>
                <w:sz w:val="22"/>
                <w:szCs w:val="22"/>
              </w:rPr>
              <w:t>Up-to-date GLP organisation chart with list of key personnel, their function and starting/end day in this function</w:t>
            </w:r>
          </w:p>
        </w:tc>
        <w:tc>
          <w:tcPr>
            <w:tcW w:w="1861" w:type="dxa"/>
            <w:tcBorders>
              <w:top w:val="single" w:sz="4" w:space="0" w:color="auto"/>
              <w:bottom w:val="single" w:sz="4" w:space="0" w:color="auto"/>
              <w:right w:val="single" w:sz="12" w:space="0" w:color="auto"/>
            </w:tcBorders>
          </w:tcPr>
          <w:p w14:paraId="3A8AE642" w14:textId="77777777" w:rsidR="001A201F" w:rsidRPr="00C355F4" w:rsidRDefault="001A201F" w:rsidP="00655508">
            <w:pPr>
              <w:rPr>
                <w:rFonts w:ascii="Calibri" w:hAnsi="Calibri"/>
                <w:sz w:val="22"/>
                <w:szCs w:val="22"/>
              </w:rPr>
            </w:pPr>
            <w:r w:rsidRPr="00C355F4">
              <w:rPr>
                <w:rFonts w:ascii="Calibri" w:hAnsi="Calibri"/>
                <w:sz w:val="22"/>
                <w:szCs w:val="22"/>
              </w:rPr>
              <w:fldChar w:fldCharType="begin">
                <w:ffData>
                  <w:name w:val="Kontrollkästchen3"/>
                  <w:enabled/>
                  <w:calcOnExit w:val="0"/>
                  <w:checkBox>
                    <w:sizeAuto/>
                    <w:default w:val="0"/>
                  </w:checkBox>
                </w:ffData>
              </w:fldChar>
            </w:r>
            <w:r w:rsidRPr="00C355F4">
              <w:rPr>
                <w:rFonts w:ascii="Calibri" w:hAnsi="Calibri"/>
                <w:sz w:val="22"/>
                <w:szCs w:val="22"/>
              </w:rPr>
              <w:instrText xml:space="preserve"> FORMCHECKBOX </w:instrText>
            </w:r>
            <w:r w:rsidR="00A701D7">
              <w:rPr>
                <w:rFonts w:ascii="Calibri" w:hAnsi="Calibri"/>
                <w:sz w:val="22"/>
                <w:szCs w:val="22"/>
              </w:rPr>
            </w:r>
            <w:r w:rsidR="00A701D7">
              <w:rPr>
                <w:rFonts w:ascii="Calibri" w:hAnsi="Calibri"/>
                <w:sz w:val="22"/>
                <w:szCs w:val="22"/>
              </w:rPr>
              <w:fldChar w:fldCharType="separate"/>
            </w:r>
            <w:r w:rsidRPr="00C355F4">
              <w:rPr>
                <w:rFonts w:ascii="Calibri" w:hAnsi="Calibri"/>
                <w:sz w:val="22"/>
                <w:szCs w:val="22"/>
              </w:rPr>
              <w:fldChar w:fldCharType="end"/>
            </w:r>
          </w:p>
        </w:tc>
      </w:tr>
      <w:tr w:rsidR="001A201F" w:rsidRPr="00C355F4" w14:paraId="58F9F9C1" w14:textId="77777777" w:rsidTr="00007B40">
        <w:tblPrEx>
          <w:tblBorders>
            <w:top w:val="single" w:sz="12" w:space="0" w:color="auto"/>
            <w:left w:val="single" w:sz="12" w:space="0" w:color="auto"/>
            <w:bottom w:val="single" w:sz="12" w:space="0" w:color="auto"/>
            <w:right w:val="single" w:sz="12" w:space="0" w:color="auto"/>
          </w:tblBorders>
          <w:shd w:val="clear" w:color="auto" w:fill="auto"/>
        </w:tblPrEx>
        <w:trPr>
          <w:trHeight w:val="701"/>
        </w:trPr>
        <w:tc>
          <w:tcPr>
            <w:tcW w:w="406" w:type="dxa"/>
            <w:tcBorders>
              <w:top w:val="single" w:sz="4" w:space="0" w:color="auto"/>
              <w:bottom w:val="single" w:sz="4" w:space="0" w:color="auto"/>
            </w:tcBorders>
          </w:tcPr>
          <w:p w14:paraId="6C0688E0" w14:textId="77777777" w:rsidR="001A201F" w:rsidRPr="00C355F4" w:rsidRDefault="001A201F" w:rsidP="001A201F">
            <w:pPr>
              <w:numPr>
                <w:ilvl w:val="0"/>
                <w:numId w:val="3"/>
              </w:numPr>
              <w:tabs>
                <w:tab w:val="clear" w:pos="720"/>
                <w:tab w:val="num" w:pos="834"/>
              </w:tabs>
              <w:ind w:left="0" w:firstLine="0"/>
              <w:rPr>
                <w:rFonts w:ascii="Calibri" w:hAnsi="Calibri"/>
                <w:sz w:val="22"/>
                <w:szCs w:val="22"/>
              </w:rPr>
            </w:pPr>
          </w:p>
        </w:tc>
        <w:tc>
          <w:tcPr>
            <w:tcW w:w="8223" w:type="dxa"/>
            <w:tcBorders>
              <w:top w:val="single" w:sz="4" w:space="0" w:color="auto"/>
              <w:bottom w:val="single" w:sz="4" w:space="0" w:color="auto"/>
            </w:tcBorders>
          </w:tcPr>
          <w:p w14:paraId="51BDF17C" w14:textId="7EE03105" w:rsidR="001A201F" w:rsidRPr="00C355F4" w:rsidRDefault="001A201F" w:rsidP="00655508">
            <w:pPr>
              <w:overflowPunct w:val="0"/>
              <w:autoSpaceDE w:val="0"/>
              <w:autoSpaceDN w:val="0"/>
              <w:adjustRightInd w:val="0"/>
              <w:ind w:rightChars="5" w:right="12"/>
              <w:textAlignment w:val="baseline"/>
              <w:rPr>
                <w:rFonts w:ascii="Calibri" w:hAnsi="Calibri"/>
                <w:sz w:val="22"/>
                <w:szCs w:val="22"/>
              </w:rPr>
            </w:pPr>
            <w:r>
              <w:rPr>
                <w:rFonts w:ascii="Calibri" w:hAnsi="Calibri"/>
                <w:sz w:val="22"/>
                <w:szCs w:val="22"/>
              </w:rPr>
              <w:t>List of computer systems in place, and validated Excel sheets</w:t>
            </w:r>
          </w:p>
        </w:tc>
        <w:tc>
          <w:tcPr>
            <w:tcW w:w="1861" w:type="dxa"/>
            <w:tcBorders>
              <w:top w:val="single" w:sz="4" w:space="0" w:color="auto"/>
              <w:bottom w:val="single" w:sz="4" w:space="0" w:color="auto"/>
              <w:right w:val="single" w:sz="12" w:space="0" w:color="auto"/>
            </w:tcBorders>
          </w:tcPr>
          <w:p w14:paraId="7EE6027A" w14:textId="77777777" w:rsidR="001A201F" w:rsidRPr="00C355F4" w:rsidRDefault="001A201F" w:rsidP="00655508">
            <w:pPr>
              <w:rPr>
                <w:rFonts w:ascii="Calibri" w:hAnsi="Calibri"/>
                <w:sz w:val="22"/>
                <w:szCs w:val="22"/>
              </w:rPr>
            </w:pPr>
            <w:r w:rsidRPr="00C355F4">
              <w:rPr>
                <w:rFonts w:ascii="Calibri" w:hAnsi="Calibri"/>
                <w:sz w:val="22"/>
                <w:szCs w:val="22"/>
              </w:rPr>
              <w:fldChar w:fldCharType="begin">
                <w:ffData>
                  <w:name w:val="Kontrollkästchen3"/>
                  <w:enabled/>
                  <w:calcOnExit w:val="0"/>
                  <w:checkBox>
                    <w:sizeAuto/>
                    <w:default w:val="0"/>
                  </w:checkBox>
                </w:ffData>
              </w:fldChar>
            </w:r>
            <w:r w:rsidRPr="00C355F4">
              <w:rPr>
                <w:rFonts w:ascii="Calibri" w:hAnsi="Calibri"/>
                <w:sz w:val="22"/>
                <w:szCs w:val="22"/>
              </w:rPr>
              <w:instrText xml:space="preserve"> FORMCHECKBOX </w:instrText>
            </w:r>
            <w:r w:rsidR="00A701D7">
              <w:rPr>
                <w:rFonts w:ascii="Calibri" w:hAnsi="Calibri"/>
                <w:sz w:val="22"/>
                <w:szCs w:val="22"/>
              </w:rPr>
            </w:r>
            <w:r w:rsidR="00A701D7">
              <w:rPr>
                <w:rFonts w:ascii="Calibri" w:hAnsi="Calibri"/>
                <w:sz w:val="22"/>
                <w:szCs w:val="22"/>
              </w:rPr>
              <w:fldChar w:fldCharType="separate"/>
            </w:r>
            <w:r w:rsidRPr="00C355F4">
              <w:rPr>
                <w:rFonts w:ascii="Calibri" w:hAnsi="Calibri"/>
                <w:sz w:val="22"/>
                <w:szCs w:val="22"/>
              </w:rPr>
              <w:fldChar w:fldCharType="end"/>
            </w:r>
          </w:p>
        </w:tc>
      </w:tr>
      <w:tr w:rsidR="001A201F" w:rsidRPr="00C355F4" w14:paraId="7E4A7A53" w14:textId="77777777" w:rsidTr="00007B40">
        <w:tblPrEx>
          <w:tblBorders>
            <w:top w:val="single" w:sz="12" w:space="0" w:color="auto"/>
            <w:left w:val="single" w:sz="12" w:space="0" w:color="auto"/>
            <w:bottom w:val="single" w:sz="12" w:space="0" w:color="auto"/>
            <w:right w:val="single" w:sz="12" w:space="0" w:color="auto"/>
          </w:tblBorders>
          <w:shd w:val="clear" w:color="auto" w:fill="auto"/>
        </w:tblPrEx>
        <w:trPr>
          <w:trHeight w:val="701"/>
        </w:trPr>
        <w:tc>
          <w:tcPr>
            <w:tcW w:w="406" w:type="dxa"/>
            <w:tcBorders>
              <w:top w:val="single" w:sz="4" w:space="0" w:color="auto"/>
              <w:bottom w:val="single" w:sz="12" w:space="0" w:color="auto"/>
            </w:tcBorders>
          </w:tcPr>
          <w:p w14:paraId="08EF4FA3" w14:textId="77777777" w:rsidR="001A201F" w:rsidRPr="00C355F4" w:rsidRDefault="001A201F" w:rsidP="001A201F">
            <w:pPr>
              <w:numPr>
                <w:ilvl w:val="0"/>
                <w:numId w:val="3"/>
              </w:numPr>
              <w:tabs>
                <w:tab w:val="clear" w:pos="720"/>
                <w:tab w:val="num" w:pos="834"/>
              </w:tabs>
              <w:ind w:left="0" w:firstLine="0"/>
              <w:rPr>
                <w:rFonts w:ascii="Calibri" w:hAnsi="Calibri"/>
                <w:sz w:val="22"/>
                <w:szCs w:val="22"/>
              </w:rPr>
            </w:pPr>
          </w:p>
        </w:tc>
        <w:tc>
          <w:tcPr>
            <w:tcW w:w="8223" w:type="dxa"/>
            <w:tcBorders>
              <w:top w:val="single" w:sz="4" w:space="0" w:color="auto"/>
              <w:bottom w:val="single" w:sz="12" w:space="0" w:color="auto"/>
            </w:tcBorders>
          </w:tcPr>
          <w:p w14:paraId="5FCED09E" w14:textId="22457689" w:rsidR="001A201F" w:rsidRPr="001A201F" w:rsidRDefault="001A201F" w:rsidP="00655508">
            <w:pPr>
              <w:overflowPunct w:val="0"/>
              <w:autoSpaceDE w:val="0"/>
              <w:autoSpaceDN w:val="0"/>
              <w:adjustRightInd w:val="0"/>
              <w:ind w:rightChars="5" w:right="12"/>
              <w:textAlignment w:val="baseline"/>
              <w:rPr>
                <w:rFonts w:ascii="Calibri" w:hAnsi="Calibri"/>
                <w:bCs/>
                <w:sz w:val="22"/>
                <w:szCs w:val="22"/>
              </w:rPr>
            </w:pPr>
            <w:r w:rsidRPr="001A201F">
              <w:rPr>
                <w:rFonts w:ascii="Calibri" w:hAnsi="Calibri"/>
                <w:bCs/>
                <w:sz w:val="22"/>
                <w:szCs w:val="22"/>
              </w:rPr>
              <w:t>List of equipment</w:t>
            </w:r>
          </w:p>
        </w:tc>
        <w:tc>
          <w:tcPr>
            <w:tcW w:w="1861" w:type="dxa"/>
            <w:tcBorders>
              <w:top w:val="single" w:sz="4" w:space="0" w:color="auto"/>
              <w:bottom w:val="single" w:sz="12" w:space="0" w:color="auto"/>
              <w:right w:val="single" w:sz="12" w:space="0" w:color="auto"/>
            </w:tcBorders>
          </w:tcPr>
          <w:p w14:paraId="1C262447" w14:textId="77777777" w:rsidR="001A201F" w:rsidRPr="00C355F4" w:rsidRDefault="001A201F" w:rsidP="00655508">
            <w:pPr>
              <w:rPr>
                <w:rFonts w:ascii="Calibri" w:hAnsi="Calibri"/>
                <w:sz w:val="22"/>
                <w:szCs w:val="22"/>
              </w:rPr>
            </w:pPr>
            <w:r w:rsidRPr="00C355F4">
              <w:rPr>
                <w:rFonts w:ascii="Calibri" w:hAnsi="Calibri"/>
                <w:sz w:val="22"/>
                <w:szCs w:val="22"/>
              </w:rPr>
              <w:fldChar w:fldCharType="begin">
                <w:ffData>
                  <w:name w:val="Kontrollkästchen3"/>
                  <w:enabled/>
                  <w:calcOnExit w:val="0"/>
                  <w:checkBox>
                    <w:sizeAuto/>
                    <w:default w:val="0"/>
                  </w:checkBox>
                </w:ffData>
              </w:fldChar>
            </w:r>
            <w:r w:rsidRPr="00C355F4">
              <w:rPr>
                <w:rFonts w:ascii="Calibri" w:hAnsi="Calibri"/>
                <w:sz w:val="22"/>
                <w:szCs w:val="22"/>
              </w:rPr>
              <w:instrText xml:space="preserve"> FORMCHECKBOX </w:instrText>
            </w:r>
            <w:r w:rsidR="00A701D7">
              <w:rPr>
                <w:rFonts w:ascii="Calibri" w:hAnsi="Calibri"/>
                <w:sz w:val="22"/>
                <w:szCs w:val="22"/>
              </w:rPr>
            </w:r>
            <w:r w:rsidR="00A701D7">
              <w:rPr>
                <w:rFonts w:ascii="Calibri" w:hAnsi="Calibri"/>
                <w:sz w:val="22"/>
                <w:szCs w:val="22"/>
              </w:rPr>
              <w:fldChar w:fldCharType="separate"/>
            </w:r>
            <w:r w:rsidRPr="00C355F4">
              <w:rPr>
                <w:rFonts w:ascii="Calibri" w:hAnsi="Calibri"/>
                <w:sz w:val="22"/>
                <w:szCs w:val="22"/>
              </w:rPr>
              <w:fldChar w:fldCharType="end"/>
            </w:r>
          </w:p>
        </w:tc>
      </w:tr>
    </w:tbl>
    <w:p w14:paraId="55BB03B7" w14:textId="028A6FC2" w:rsidR="00BA7C95" w:rsidRDefault="00BA7C95"/>
    <w:p w14:paraId="13EE04A6" w14:textId="2D351D5D" w:rsidR="00BA7C95" w:rsidRDefault="00BA7C95"/>
    <w:p w14:paraId="69B44715" w14:textId="4417E9B7" w:rsidR="00BA7C95" w:rsidRDefault="00BA7C95"/>
    <w:p w14:paraId="646DD956" w14:textId="6537997F" w:rsidR="00BA7C95" w:rsidRDefault="00BA7C95"/>
    <w:p w14:paraId="21089480" w14:textId="6135B389" w:rsidR="00BA7C95" w:rsidRDefault="00BA7C95"/>
    <w:p w14:paraId="64358215" w14:textId="73CC4E5F" w:rsidR="00BA7C95" w:rsidRDefault="00BA7C95"/>
    <w:p w14:paraId="195AC5E9" w14:textId="77777777" w:rsidR="00A701D7" w:rsidRDefault="00A701D7"/>
    <w:tbl>
      <w:tblPr>
        <w:tblW w:w="10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3138"/>
      </w:tblGrid>
      <w:tr w:rsidR="00A82EFF" w:rsidRPr="00C355F4" w14:paraId="22577A06" w14:textId="77777777" w:rsidTr="00A82EFF">
        <w:trPr>
          <w:cantSplit/>
          <w:trHeight w:val="624"/>
          <w:jc w:val="center"/>
        </w:trPr>
        <w:tc>
          <w:tcPr>
            <w:tcW w:w="10651" w:type="dxa"/>
            <w:gridSpan w:val="2"/>
            <w:tcBorders>
              <w:top w:val="single" w:sz="12" w:space="0" w:color="auto"/>
              <w:left w:val="single" w:sz="12" w:space="0" w:color="auto"/>
              <w:right w:val="single" w:sz="12" w:space="0" w:color="auto"/>
            </w:tcBorders>
            <w:shd w:val="clear" w:color="auto" w:fill="D5DCE4" w:themeFill="text2" w:themeFillTint="33"/>
            <w:vAlign w:val="center"/>
          </w:tcPr>
          <w:p w14:paraId="32592E71" w14:textId="14653AB9" w:rsidR="00A82EFF" w:rsidRPr="00C355F4" w:rsidRDefault="00A82EFF" w:rsidP="00B01A5C">
            <w:pPr>
              <w:tabs>
                <w:tab w:val="left" w:pos="627"/>
              </w:tabs>
              <w:jc w:val="center"/>
              <w:rPr>
                <w:rFonts w:ascii="Calibri" w:hAnsi="Calibri" w:cs="Arial"/>
                <w:b/>
                <w:bCs/>
                <w:sz w:val="32"/>
                <w:szCs w:val="28"/>
              </w:rPr>
            </w:pPr>
            <w:r w:rsidRPr="00C355F4">
              <w:rPr>
                <w:rFonts w:ascii="Calibri" w:hAnsi="Calibri" w:cs="Arial"/>
                <w:b/>
                <w:sz w:val="32"/>
                <w:szCs w:val="28"/>
              </w:rPr>
              <w:lastRenderedPageBreak/>
              <w:t xml:space="preserve">SECTION </w:t>
            </w:r>
            <w:r w:rsidR="00CD1710">
              <w:rPr>
                <w:rFonts w:ascii="Calibri" w:hAnsi="Calibri" w:cs="Arial"/>
                <w:b/>
                <w:sz w:val="32"/>
                <w:szCs w:val="28"/>
              </w:rPr>
              <w:t>E</w:t>
            </w:r>
          </w:p>
        </w:tc>
      </w:tr>
      <w:tr w:rsidR="00A82EFF" w:rsidRPr="00C355F4" w14:paraId="219B140E" w14:textId="77777777" w:rsidTr="00486547">
        <w:trPr>
          <w:cantSplit/>
          <w:trHeight w:val="5409"/>
          <w:jc w:val="center"/>
        </w:trPr>
        <w:tc>
          <w:tcPr>
            <w:tcW w:w="10651" w:type="dxa"/>
            <w:gridSpan w:val="2"/>
            <w:tcBorders>
              <w:top w:val="single" w:sz="12" w:space="0" w:color="auto"/>
              <w:left w:val="single" w:sz="12" w:space="0" w:color="auto"/>
              <w:right w:val="single" w:sz="12" w:space="0" w:color="auto"/>
            </w:tcBorders>
          </w:tcPr>
          <w:p w14:paraId="10F0EAE9" w14:textId="728F00AD" w:rsidR="00A82EFF" w:rsidRPr="00C355F4" w:rsidRDefault="00A701D7" w:rsidP="00B01A5C">
            <w:pPr>
              <w:tabs>
                <w:tab w:val="left" w:pos="627"/>
              </w:tabs>
              <w:jc w:val="both"/>
              <w:rPr>
                <w:rFonts w:ascii="Calibri" w:hAnsi="Calibri" w:cs="Arial"/>
                <w:b/>
                <w:bCs/>
                <w:szCs w:val="20"/>
              </w:rPr>
            </w:pPr>
            <w:r>
              <w:rPr>
                <w:rFonts w:ascii="Calibri" w:hAnsi="Calibri" w:cs="Arial"/>
                <w:b/>
                <w:bCs/>
                <w:szCs w:val="20"/>
              </w:rPr>
              <w:t>8</w:t>
            </w:r>
            <w:r w:rsidR="00A82EFF" w:rsidRPr="00C355F4">
              <w:rPr>
                <w:rFonts w:ascii="Calibri" w:hAnsi="Calibri" w:cs="Arial"/>
                <w:b/>
                <w:bCs/>
                <w:szCs w:val="20"/>
              </w:rPr>
              <w:t>.  S</w:t>
            </w:r>
            <w:r w:rsidR="00BA7C95">
              <w:rPr>
                <w:rFonts w:ascii="Calibri" w:hAnsi="Calibri" w:cs="Arial"/>
                <w:b/>
                <w:bCs/>
                <w:szCs w:val="20"/>
              </w:rPr>
              <w:t>tatement by</w:t>
            </w:r>
            <w:r w:rsidR="00A82EFF" w:rsidRPr="00C355F4">
              <w:rPr>
                <w:rFonts w:ascii="Calibri" w:hAnsi="Calibri" w:cs="Arial"/>
                <w:b/>
                <w:bCs/>
                <w:szCs w:val="20"/>
              </w:rPr>
              <w:t xml:space="preserve"> A</w:t>
            </w:r>
            <w:r w:rsidR="00BA7C95">
              <w:rPr>
                <w:rFonts w:ascii="Calibri" w:hAnsi="Calibri" w:cs="Arial"/>
                <w:b/>
                <w:bCs/>
                <w:szCs w:val="20"/>
              </w:rPr>
              <w:t>pplicant</w:t>
            </w:r>
          </w:p>
          <w:p w14:paraId="05709F00" w14:textId="77777777" w:rsidR="00A82EFF" w:rsidRPr="00C355F4" w:rsidRDefault="00A82EFF" w:rsidP="00B01A5C">
            <w:pPr>
              <w:tabs>
                <w:tab w:val="left" w:pos="627"/>
              </w:tabs>
              <w:jc w:val="both"/>
              <w:rPr>
                <w:rFonts w:ascii="Calibri" w:hAnsi="Calibri" w:cs="Arial"/>
                <w:b/>
                <w:bCs/>
                <w:szCs w:val="20"/>
              </w:rPr>
            </w:pPr>
          </w:p>
          <w:p w14:paraId="4D558237" w14:textId="7314C399" w:rsidR="00A841AA" w:rsidRPr="00C355F4" w:rsidRDefault="00A841AA" w:rsidP="00A841AA">
            <w:pPr>
              <w:spacing w:line="276" w:lineRule="auto"/>
              <w:jc w:val="both"/>
              <w:rPr>
                <w:rFonts w:ascii="Calibri" w:hAnsi="Calibri"/>
                <w:sz w:val="20"/>
                <w:szCs w:val="20"/>
              </w:rPr>
            </w:pPr>
            <w:r w:rsidRPr="00C355F4">
              <w:rPr>
                <w:rFonts w:ascii="Calibri" w:hAnsi="Calibri"/>
                <w:sz w:val="20"/>
                <w:szCs w:val="20"/>
              </w:rPr>
              <w:t xml:space="preserve">The </w:t>
            </w:r>
            <w:r w:rsidR="00486547">
              <w:rPr>
                <w:rFonts w:ascii="Calibri" w:hAnsi="Calibri"/>
                <w:sz w:val="20"/>
                <w:szCs w:val="20"/>
              </w:rPr>
              <w:t>Organisation</w:t>
            </w:r>
            <w:r w:rsidR="00BE3BFB">
              <w:rPr>
                <w:rFonts w:ascii="Calibri" w:hAnsi="Calibri"/>
                <w:sz w:val="20"/>
                <w:szCs w:val="20"/>
              </w:rPr>
              <w:t xml:space="preserve"> </w:t>
            </w:r>
            <w:r w:rsidRPr="00C355F4">
              <w:rPr>
                <w:rFonts w:ascii="Calibri" w:hAnsi="Calibri"/>
                <w:sz w:val="20"/>
                <w:szCs w:val="20"/>
              </w:rPr>
              <w:t xml:space="preserve">identified below (details of which are set out on paragraphs 1 and 2 of Section A of this application form) hereby applies to the NAB-MALTA to </w:t>
            </w:r>
            <w:r w:rsidR="00BE3BFB">
              <w:rPr>
                <w:rFonts w:ascii="Calibri" w:hAnsi="Calibri"/>
                <w:sz w:val="20"/>
                <w:szCs w:val="20"/>
              </w:rPr>
              <w:t>undergo an inspection for Good Laboratory Practice in line with the OECD guidelines</w:t>
            </w:r>
            <w:r w:rsidR="0082150B">
              <w:rPr>
                <w:rFonts w:ascii="Calibri" w:hAnsi="Calibri"/>
                <w:sz w:val="20"/>
                <w:szCs w:val="20"/>
              </w:rPr>
              <w:t xml:space="preserve"> and any other applicable and normative documents</w:t>
            </w:r>
            <w:r w:rsidR="00BE3BFB">
              <w:rPr>
                <w:rFonts w:ascii="Calibri" w:hAnsi="Calibri"/>
                <w:sz w:val="20"/>
                <w:szCs w:val="20"/>
              </w:rPr>
              <w:t>.</w:t>
            </w:r>
            <w:r w:rsidRPr="00C355F4">
              <w:rPr>
                <w:rFonts w:ascii="Calibri" w:hAnsi="Calibri"/>
                <w:sz w:val="20"/>
                <w:szCs w:val="20"/>
              </w:rPr>
              <w:t xml:space="preserve"> </w:t>
            </w:r>
          </w:p>
          <w:p w14:paraId="64715903" w14:textId="77777777" w:rsidR="00A841AA" w:rsidRPr="00C355F4" w:rsidRDefault="00A841AA" w:rsidP="00A841AA">
            <w:pPr>
              <w:spacing w:line="276" w:lineRule="auto"/>
              <w:jc w:val="both"/>
              <w:rPr>
                <w:rFonts w:ascii="Calibri" w:hAnsi="Calibri"/>
                <w:sz w:val="20"/>
                <w:szCs w:val="20"/>
              </w:rPr>
            </w:pPr>
          </w:p>
          <w:p w14:paraId="4891B6AA" w14:textId="0CFFEDD2" w:rsidR="00486547" w:rsidRDefault="00A841AA" w:rsidP="00486547">
            <w:pPr>
              <w:spacing w:line="276" w:lineRule="auto"/>
              <w:jc w:val="both"/>
              <w:rPr>
                <w:rFonts w:ascii="Calibri" w:hAnsi="Calibri"/>
                <w:sz w:val="20"/>
                <w:szCs w:val="20"/>
              </w:rPr>
            </w:pPr>
            <w:r w:rsidRPr="00C355F4">
              <w:rPr>
                <w:rFonts w:ascii="Calibri" w:hAnsi="Calibri"/>
                <w:sz w:val="20"/>
                <w:szCs w:val="20"/>
              </w:rPr>
              <w:t xml:space="preserve">The </w:t>
            </w:r>
            <w:r w:rsidR="00486547">
              <w:rPr>
                <w:rFonts w:ascii="Calibri" w:hAnsi="Calibri"/>
                <w:sz w:val="20"/>
                <w:szCs w:val="20"/>
              </w:rPr>
              <w:t>Organisation</w:t>
            </w:r>
            <w:r w:rsidRPr="00C355F4">
              <w:rPr>
                <w:rFonts w:ascii="Calibri" w:hAnsi="Calibri"/>
                <w:sz w:val="20"/>
                <w:szCs w:val="20"/>
              </w:rPr>
              <w:t xml:space="preserve"> </w:t>
            </w:r>
            <w:r w:rsidRPr="00C355F4">
              <w:rPr>
                <w:rFonts w:ascii="Calibri" w:hAnsi="Calibri" w:cs="Arial"/>
                <w:sz w:val="20"/>
                <w:szCs w:val="20"/>
              </w:rPr>
              <w:t>undertakes to pay all fees due to the NAB-MALTA.</w:t>
            </w:r>
            <w:r w:rsidRPr="00C355F4">
              <w:rPr>
                <w:rFonts w:ascii="Calibri" w:hAnsi="Calibri"/>
                <w:sz w:val="20"/>
                <w:szCs w:val="20"/>
              </w:rPr>
              <w:t xml:space="preserve"> </w:t>
            </w:r>
          </w:p>
          <w:p w14:paraId="0169BDC6" w14:textId="77777777" w:rsidR="00486547" w:rsidRDefault="00486547" w:rsidP="00486547">
            <w:pPr>
              <w:spacing w:line="276" w:lineRule="auto"/>
              <w:jc w:val="both"/>
              <w:rPr>
                <w:rFonts w:ascii="Calibri" w:hAnsi="Calibri"/>
                <w:sz w:val="20"/>
                <w:szCs w:val="20"/>
              </w:rPr>
            </w:pPr>
          </w:p>
          <w:p w14:paraId="5903F83E" w14:textId="07C80A11" w:rsidR="00A841AA" w:rsidRPr="00C355F4" w:rsidRDefault="00A841AA" w:rsidP="00486547">
            <w:pPr>
              <w:spacing w:line="276" w:lineRule="auto"/>
              <w:jc w:val="both"/>
              <w:rPr>
                <w:rFonts w:ascii="Calibri" w:hAnsi="Calibri" w:cs="Arial"/>
                <w:sz w:val="20"/>
                <w:szCs w:val="20"/>
              </w:rPr>
            </w:pPr>
            <w:r w:rsidRPr="00C355F4">
              <w:rPr>
                <w:rFonts w:ascii="Calibri" w:hAnsi="Calibri"/>
                <w:sz w:val="20"/>
                <w:szCs w:val="20"/>
              </w:rPr>
              <w:t xml:space="preserve">The </w:t>
            </w:r>
            <w:r w:rsidR="00486547">
              <w:rPr>
                <w:rFonts w:ascii="Calibri" w:hAnsi="Calibri"/>
                <w:sz w:val="20"/>
                <w:szCs w:val="20"/>
              </w:rPr>
              <w:t xml:space="preserve">Organisation </w:t>
            </w:r>
            <w:r w:rsidRPr="00C355F4">
              <w:rPr>
                <w:rFonts w:ascii="Calibri" w:hAnsi="Calibri"/>
                <w:sz w:val="20"/>
                <w:szCs w:val="20"/>
              </w:rPr>
              <w:t>declares that</w:t>
            </w:r>
            <w:r w:rsidRPr="00C355F4">
              <w:rPr>
                <w:rFonts w:ascii="Calibri" w:hAnsi="Calibri" w:cs="Arial"/>
                <w:sz w:val="20"/>
                <w:szCs w:val="20"/>
              </w:rPr>
              <w:t xml:space="preserve"> it has the necessary resources to undertake </w:t>
            </w:r>
            <w:r w:rsidR="00486547">
              <w:rPr>
                <w:rFonts w:ascii="Calibri" w:hAnsi="Calibri" w:cs="Arial"/>
                <w:sz w:val="20"/>
                <w:szCs w:val="20"/>
              </w:rPr>
              <w:t>the GLP studies being</w:t>
            </w:r>
            <w:r w:rsidRPr="00C355F4">
              <w:rPr>
                <w:rFonts w:ascii="Calibri" w:hAnsi="Calibri" w:cs="Arial"/>
                <w:sz w:val="20"/>
                <w:szCs w:val="20"/>
              </w:rPr>
              <w:t xml:space="preserve"> requested.</w:t>
            </w:r>
            <w:r w:rsidR="00CD1710">
              <w:rPr>
                <w:rFonts w:ascii="Calibri" w:hAnsi="Calibri" w:cs="Arial"/>
                <w:sz w:val="20"/>
                <w:szCs w:val="20"/>
              </w:rPr>
              <w:t xml:space="preserve"> Submission of this form indicates that the systems described are fully operational and that the proposed facility considers that it is operating in accordance with the Principles of Good Laboratory Practice. </w:t>
            </w:r>
          </w:p>
          <w:p w14:paraId="08573C71" w14:textId="77777777" w:rsidR="00A841AA" w:rsidRPr="00C355F4" w:rsidRDefault="00A841AA" w:rsidP="00A841AA">
            <w:pPr>
              <w:spacing w:line="276" w:lineRule="auto"/>
              <w:jc w:val="both"/>
              <w:rPr>
                <w:rFonts w:ascii="Calibri" w:hAnsi="Calibri"/>
                <w:sz w:val="20"/>
                <w:szCs w:val="20"/>
              </w:rPr>
            </w:pPr>
          </w:p>
          <w:p w14:paraId="15B66D55" w14:textId="136F4DFB" w:rsidR="00A841AA" w:rsidRPr="00C355F4" w:rsidRDefault="00A841AA" w:rsidP="00A841AA">
            <w:pPr>
              <w:spacing w:line="276" w:lineRule="auto"/>
              <w:jc w:val="both"/>
              <w:rPr>
                <w:rFonts w:ascii="Calibri" w:hAnsi="Calibri"/>
                <w:sz w:val="20"/>
                <w:szCs w:val="20"/>
              </w:rPr>
            </w:pPr>
            <w:r w:rsidRPr="00C355F4">
              <w:rPr>
                <w:rFonts w:ascii="Calibri" w:hAnsi="Calibri"/>
                <w:sz w:val="20"/>
                <w:szCs w:val="20"/>
              </w:rPr>
              <w:t>The</w:t>
            </w:r>
            <w:r w:rsidR="00486547">
              <w:rPr>
                <w:rFonts w:ascii="Calibri" w:hAnsi="Calibri"/>
                <w:sz w:val="20"/>
                <w:szCs w:val="20"/>
              </w:rPr>
              <w:t xml:space="preserve"> Organisation</w:t>
            </w:r>
            <w:r w:rsidRPr="00C355F4">
              <w:rPr>
                <w:rFonts w:ascii="Calibri" w:hAnsi="Calibri"/>
                <w:sz w:val="20"/>
                <w:szCs w:val="20"/>
              </w:rPr>
              <w:t xml:space="preserve"> hereby confirms that it has a right to supply the data and information contained in this application or which it otherwise gives to the NAB-MALTA, and gives its own consent and confirms that it has obtained all properly informed consents from any individuals  in respect of whom the </w:t>
            </w:r>
            <w:r w:rsidR="00486547">
              <w:rPr>
                <w:rFonts w:ascii="Calibri" w:hAnsi="Calibri"/>
                <w:sz w:val="20"/>
                <w:szCs w:val="20"/>
              </w:rPr>
              <w:t>Organisation</w:t>
            </w:r>
            <w:r w:rsidRPr="00C355F4">
              <w:rPr>
                <w:rFonts w:ascii="Calibri" w:hAnsi="Calibri"/>
                <w:sz w:val="20"/>
                <w:szCs w:val="20"/>
              </w:rPr>
              <w:t xml:space="preserve"> is giving data or information to the NAB-MALTA to enable the NAB-MALTA to lawfully receive such data and information and make use thereof for the purposes of its functions (having particular regard to, but not limited to, applicable data protection legislation) and also confirms that all such data and information is complete, accurate and correct and that it will promptly provide any such further information and data as may be required by the NAB-MALTA to process this application. </w:t>
            </w:r>
          </w:p>
          <w:p w14:paraId="128D04CA" w14:textId="7AD8176D" w:rsidR="00A841AA" w:rsidRDefault="00A841AA" w:rsidP="00A841AA">
            <w:pPr>
              <w:tabs>
                <w:tab w:val="left" w:pos="627"/>
              </w:tabs>
              <w:spacing w:line="276" w:lineRule="auto"/>
              <w:jc w:val="both"/>
              <w:rPr>
                <w:rFonts w:ascii="Calibri" w:hAnsi="Calibri" w:cs="Arial"/>
                <w:sz w:val="20"/>
                <w:szCs w:val="20"/>
              </w:rPr>
            </w:pPr>
          </w:p>
          <w:p w14:paraId="4F07A9E8" w14:textId="46861644" w:rsidR="00A8441E" w:rsidRDefault="00A8441E" w:rsidP="00A841AA">
            <w:pPr>
              <w:tabs>
                <w:tab w:val="left" w:pos="627"/>
              </w:tabs>
              <w:spacing w:line="276" w:lineRule="auto"/>
              <w:jc w:val="both"/>
              <w:rPr>
                <w:rFonts w:ascii="Calibri" w:hAnsi="Calibri" w:cs="Arial"/>
                <w:sz w:val="20"/>
                <w:szCs w:val="20"/>
              </w:rPr>
            </w:pPr>
            <w:r>
              <w:rPr>
                <w:rFonts w:ascii="Calibri" w:hAnsi="Calibri" w:cs="Arial"/>
                <w:sz w:val="20"/>
                <w:szCs w:val="20"/>
              </w:rPr>
              <w:t xml:space="preserve">All communication related to a specific inspection shall be copied to the NAB-MALTA Officer appointed </w:t>
            </w:r>
          </w:p>
          <w:p w14:paraId="1762CB0F" w14:textId="77777777" w:rsidR="00A8441E" w:rsidRPr="00C355F4" w:rsidRDefault="00A8441E" w:rsidP="00A841AA">
            <w:pPr>
              <w:tabs>
                <w:tab w:val="left" w:pos="627"/>
              </w:tabs>
              <w:spacing w:line="276" w:lineRule="auto"/>
              <w:jc w:val="both"/>
              <w:rPr>
                <w:rFonts w:ascii="Calibri" w:hAnsi="Calibri" w:cs="Arial"/>
                <w:sz w:val="20"/>
                <w:szCs w:val="20"/>
              </w:rPr>
            </w:pPr>
          </w:p>
          <w:p w14:paraId="46FD619F" w14:textId="6D4DFF46" w:rsidR="00A841AA" w:rsidRPr="00C355F4" w:rsidRDefault="00A841AA" w:rsidP="00A841AA">
            <w:pPr>
              <w:tabs>
                <w:tab w:val="left" w:pos="627"/>
              </w:tabs>
              <w:spacing w:line="276" w:lineRule="auto"/>
              <w:jc w:val="both"/>
              <w:rPr>
                <w:rFonts w:ascii="Calibri" w:hAnsi="Calibri" w:cs="Arial"/>
                <w:sz w:val="20"/>
                <w:szCs w:val="20"/>
              </w:rPr>
            </w:pPr>
            <w:r w:rsidRPr="00C355F4">
              <w:rPr>
                <w:rFonts w:ascii="Calibri" w:hAnsi="Calibri" w:cs="Arial"/>
                <w:sz w:val="20"/>
                <w:szCs w:val="20"/>
              </w:rPr>
              <w:t xml:space="preserve">The </w:t>
            </w:r>
            <w:r w:rsidR="00486547">
              <w:rPr>
                <w:rFonts w:ascii="Calibri" w:hAnsi="Calibri" w:cs="Arial"/>
                <w:sz w:val="20"/>
                <w:szCs w:val="20"/>
              </w:rPr>
              <w:t>Organisation</w:t>
            </w:r>
            <w:r w:rsidRPr="00C355F4">
              <w:rPr>
                <w:rFonts w:ascii="Calibri" w:hAnsi="Calibri" w:cs="Arial"/>
                <w:sz w:val="20"/>
                <w:szCs w:val="20"/>
              </w:rPr>
              <w:t xml:space="preserve"> also accepts that the NAB-MALTA might need to consult with the appropriate regulator</w:t>
            </w:r>
            <w:r w:rsidR="00486547">
              <w:rPr>
                <w:rFonts w:ascii="Calibri" w:hAnsi="Calibri" w:cs="Arial"/>
                <w:sz w:val="20"/>
                <w:szCs w:val="20"/>
              </w:rPr>
              <w:t>s</w:t>
            </w:r>
            <w:r w:rsidRPr="00C355F4">
              <w:rPr>
                <w:rFonts w:ascii="Calibri" w:hAnsi="Calibri" w:cs="Arial"/>
                <w:sz w:val="20"/>
                <w:szCs w:val="20"/>
              </w:rPr>
              <w:t xml:space="preserve">. The Organisation also accepts that the NAB-MALTA </w:t>
            </w:r>
            <w:r w:rsidR="00486547">
              <w:rPr>
                <w:rFonts w:ascii="Calibri" w:hAnsi="Calibri" w:cs="Arial"/>
                <w:sz w:val="20"/>
                <w:szCs w:val="20"/>
              </w:rPr>
              <w:t xml:space="preserve">teams </w:t>
            </w:r>
            <w:r w:rsidRPr="00C355F4">
              <w:rPr>
                <w:rFonts w:ascii="Calibri" w:hAnsi="Calibri" w:cs="Arial"/>
                <w:sz w:val="20"/>
                <w:szCs w:val="20"/>
              </w:rPr>
              <w:t xml:space="preserve">may be accompanied by representatives from specific regulators or competent authorities. </w:t>
            </w:r>
          </w:p>
          <w:p w14:paraId="75D904D3" w14:textId="77777777" w:rsidR="00A82EFF" w:rsidRPr="00C355F4" w:rsidRDefault="00A82EFF" w:rsidP="00A82EFF">
            <w:pPr>
              <w:tabs>
                <w:tab w:val="left" w:pos="627"/>
              </w:tabs>
              <w:spacing w:line="276" w:lineRule="auto"/>
              <w:jc w:val="both"/>
              <w:rPr>
                <w:rFonts w:ascii="Calibri" w:hAnsi="Calibri"/>
                <w:sz w:val="22"/>
                <w:szCs w:val="22"/>
              </w:rPr>
            </w:pPr>
          </w:p>
        </w:tc>
      </w:tr>
      <w:tr w:rsidR="00A82EFF" w:rsidRPr="00C355F4" w14:paraId="2B097EE7" w14:textId="77777777" w:rsidTr="00A82EFF">
        <w:trPr>
          <w:cantSplit/>
          <w:trHeight w:val="203"/>
          <w:jc w:val="center"/>
        </w:trPr>
        <w:tc>
          <w:tcPr>
            <w:tcW w:w="10651" w:type="dxa"/>
            <w:gridSpan w:val="2"/>
            <w:tcBorders>
              <w:top w:val="single" w:sz="12" w:space="0" w:color="auto"/>
              <w:left w:val="single" w:sz="12" w:space="0" w:color="auto"/>
              <w:bottom w:val="nil"/>
              <w:right w:val="single" w:sz="12" w:space="0" w:color="auto"/>
            </w:tcBorders>
            <w:shd w:val="clear" w:color="auto" w:fill="auto"/>
          </w:tcPr>
          <w:p w14:paraId="555D2B3C" w14:textId="440404EA" w:rsidR="00A82EFF" w:rsidRDefault="00A701D7" w:rsidP="00B01A5C">
            <w:pPr>
              <w:pStyle w:val="NormalWeb"/>
              <w:shd w:val="clear" w:color="auto" w:fill="FFFFFF"/>
              <w:spacing w:before="0" w:beforeAutospacing="0" w:after="0" w:afterAutospacing="0" w:line="276" w:lineRule="auto"/>
              <w:jc w:val="both"/>
              <w:rPr>
                <w:rFonts w:asciiTheme="minorHAnsi" w:hAnsiTheme="minorHAnsi" w:cs="Helvetica"/>
                <w:b/>
                <w:sz w:val="22"/>
                <w:szCs w:val="22"/>
              </w:rPr>
            </w:pPr>
            <w:r>
              <w:rPr>
                <w:rFonts w:asciiTheme="minorHAnsi" w:hAnsiTheme="minorHAnsi" w:cs="Helvetica"/>
                <w:b/>
                <w:sz w:val="22"/>
                <w:szCs w:val="22"/>
              </w:rPr>
              <w:t>9</w:t>
            </w:r>
            <w:r w:rsidR="00A82EFF" w:rsidRPr="00C355F4">
              <w:rPr>
                <w:rFonts w:asciiTheme="minorHAnsi" w:hAnsiTheme="minorHAnsi" w:cs="Helvetica"/>
                <w:b/>
                <w:sz w:val="22"/>
                <w:szCs w:val="22"/>
              </w:rPr>
              <w:t>. Data Protection Declaration</w:t>
            </w:r>
          </w:p>
          <w:p w14:paraId="2D090202" w14:textId="77777777" w:rsidR="00D37539" w:rsidRPr="00C355F4" w:rsidRDefault="00D37539" w:rsidP="00B01A5C">
            <w:pPr>
              <w:pStyle w:val="NormalWeb"/>
              <w:shd w:val="clear" w:color="auto" w:fill="FFFFFF"/>
              <w:spacing w:before="0" w:beforeAutospacing="0" w:after="0" w:afterAutospacing="0" w:line="276" w:lineRule="auto"/>
              <w:jc w:val="both"/>
              <w:rPr>
                <w:rFonts w:asciiTheme="minorHAnsi" w:hAnsiTheme="minorHAnsi" w:cs="Helvetica"/>
                <w:b/>
                <w:sz w:val="22"/>
                <w:szCs w:val="22"/>
              </w:rPr>
            </w:pPr>
          </w:p>
          <w:p w14:paraId="725087F1" w14:textId="77777777" w:rsidR="00A82EFF" w:rsidRPr="00C355F4" w:rsidRDefault="00A82EFF" w:rsidP="00B01A5C">
            <w:pPr>
              <w:pStyle w:val="NormalWeb"/>
              <w:shd w:val="clear" w:color="auto" w:fill="FFFFFF"/>
              <w:spacing w:before="0" w:beforeAutospacing="0" w:after="0" w:afterAutospacing="0" w:line="276" w:lineRule="auto"/>
              <w:jc w:val="both"/>
              <w:rPr>
                <w:rFonts w:asciiTheme="minorHAnsi" w:hAnsiTheme="minorHAnsi" w:cs="Helvetica"/>
                <w:sz w:val="20"/>
                <w:szCs w:val="22"/>
              </w:rPr>
            </w:pPr>
            <w:r w:rsidRPr="00C355F4">
              <w:rPr>
                <w:rFonts w:asciiTheme="minorHAnsi" w:hAnsiTheme="minorHAnsi" w:cs="Helvetica"/>
                <w:sz w:val="20"/>
                <w:szCs w:val="22"/>
              </w:rPr>
              <w:t>The NAB-MALTA ("the Controller") will process your personal data in accordance with the relevant provisions of the General Data Protection Regulation (GDPR), the Data Protection Act (Chapter 586 of the Laws of Malta) and other regulations made thereunder. The Controller will process your personal data for assessment and administrative purposes and to comply with its legal obligations. For further information on how your personal data will be processed refer to the Controller’s privacy policy. </w:t>
            </w:r>
          </w:p>
          <w:p w14:paraId="167C1F04" w14:textId="77777777" w:rsidR="00A82EFF" w:rsidRPr="00C355F4" w:rsidRDefault="00A82EFF" w:rsidP="00B01A5C">
            <w:pPr>
              <w:pStyle w:val="NormalWeb"/>
              <w:shd w:val="clear" w:color="auto" w:fill="FFFFFF"/>
              <w:spacing w:before="0" w:beforeAutospacing="0" w:after="0" w:afterAutospacing="0" w:line="276" w:lineRule="auto"/>
              <w:jc w:val="both"/>
              <w:rPr>
                <w:rFonts w:asciiTheme="minorHAnsi" w:hAnsiTheme="minorHAnsi" w:cs="Helvetica"/>
                <w:sz w:val="20"/>
                <w:szCs w:val="22"/>
              </w:rPr>
            </w:pPr>
          </w:p>
          <w:p w14:paraId="32BE96AC" w14:textId="77777777" w:rsidR="00A82EFF" w:rsidRPr="00C355F4" w:rsidRDefault="00A82EFF" w:rsidP="00B01A5C">
            <w:pPr>
              <w:pStyle w:val="NormalWeb"/>
              <w:shd w:val="clear" w:color="auto" w:fill="FFFFFF"/>
              <w:spacing w:before="0" w:beforeAutospacing="0" w:after="0" w:afterAutospacing="0" w:line="276" w:lineRule="auto"/>
              <w:jc w:val="both"/>
              <w:rPr>
                <w:rFonts w:asciiTheme="minorHAnsi" w:hAnsiTheme="minorHAnsi" w:cs="Helvetica"/>
                <w:sz w:val="20"/>
                <w:szCs w:val="22"/>
              </w:rPr>
            </w:pPr>
            <w:r w:rsidRPr="00C355F4">
              <w:rPr>
                <w:rFonts w:asciiTheme="minorHAnsi" w:hAnsiTheme="minorHAnsi" w:cs="Helvetica"/>
                <w:sz w:val="20"/>
                <w:szCs w:val="22"/>
              </w:rPr>
              <w:t>I, the data subject, hereby consent to having the NAB-MALTA collect and process my personal information from this application.</w:t>
            </w:r>
          </w:p>
          <w:p w14:paraId="54A7237E" w14:textId="77777777" w:rsidR="00A82EFF" w:rsidRPr="00C355F4" w:rsidRDefault="00A82EFF" w:rsidP="00B01A5C">
            <w:pPr>
              <w:tabs>
                <w:tab w:val="left" w:pos="627"/>
              </w:tabs>
              <w:jc w:val="both"/>
              <w:rPr>
                <w:rFonts w:ascii="Calibri" w:hAnsi="Calibri" w:cs="Arial"/>
                <w:b/>
                <w:bCs/>
                <w:sz w:val="22"/>
                <w:szCs w:val="20"/>
              </w:rPr>
            </w:pPr>
          </w:p>
        </w:tc>
      </w:tr>
      <w:tr w:rsidR="00A82EFF" w:rsidRPr="00C355F4" w14:paraId="7F3181EB" w14:textId="77777777" w:rsidTr="00A82EFF">
        <w:trPr>
          <w:cantSplit/>
          <w:trHeight w:val="203"/>
          <w:jc w:val="center"/>
        </w:trPr>
        <w:tc>
          <w:tcPr>
            <w:tcW w:w="10651" w:type="dxa"/>
            <w:gridSpan w:val="2"/>
            <w:tcBorders>
              <w:top w:val="single" w:sz="12" w:space="0" w:color="auto"/>
              <w:left w:val="single" w:sz="12" w:space="0" w:color="auto"/>
              <w:bottom w:val="nil"/>
              <w:right w:val="single" w:sz="12" w:space="0" w:color="auto"/>
            </w:tcBorders>
            <w:shd w:val="clear" w:color="auto" w:fill="DBE5F1"/>
          </w:tcPr>
          <w:p w14:paraId="26562D80" w14:textId="77777777" w:rsidR="00A82EFF" w:rsidRPr="00C355F4" w:rsidRDefault="00A82EFF" w:rsidP="00B01A5C">
            <w:pPr>
              <w:tabs>
                <w:tab w:val="left" w:pos="627"/>
              </w:tabs>
              <w:rPr>
                <w:rFonts w:ascii="Calibri" w:hAnsi="Calibri" w:cs="Arial"/>
                <w:b/>
                <w:bCs/>
                <w:sz w:val="22"/>
                <w:szCs w:val="20"/>
              </w:rPr>
            </w:pPr>
            <w:r w:rsidRPr="00C355F4">
              <w:rPr>
                <w:rFonts w:ascii="Calibri" w:hAnsi="Calibri" w:cs="Arial"/>
                <w:b/>
                <w:bCs/>
                <w:sz w:val="22"/>
                <w:szCs w:val="20"/>
              </w:rPr>
              <w:t xml:space="preserve">Signed for and on behalf of </w:t>
            </w:r>
          </w:p>
          <w:p w14:paraId="531C4936" w14:textId="77777777" w:rsidR="00A82EFF" w:rsidRPr="00C355F4" w:rsidRDefault="00A82EFF" w:rsidP="00B01A5C">
            <w:pPr>
              <w:tabs>
                <w:tab w:val="left" w:pos="627"/>
              </w:tabs>
              <w:rPr>
                <w:rFonts w:ascii="Calibri" w:hAnsi="Calibri" w:cs="Arial"/>
                <w:bCs/>
                <w:i/>
                <w:sz w:val="22"/>
                <w:szCs w:val="20"/>
              </w:rPr>
            </w:pPr>
            <w:r w:rsidRPr="00C355F4">
              <w:rPr>
                <w:rFonts w:ascii="Calibri" w:hAnsi="Calibri" w:cs="Arial"/>
                <w:bCs/>
                <w:i/>
                <w:sz w:val="18"/>
                <w:szCs w:val="20"/>
              </w:rPr>
              <w:t>(enter name of organisation and preferably a rubber stamp)</w:t>
            </w:r>
          </w:p>
        </w:tc>
      </w:tr>
      <w:tr w:rsidR="00A82EFF" w:rsidRPr="00C355F4" w14:paraId="4A7F3915" w14:textId="77777777" w:rsidTr="00A82EFF">
        <w:trPr>
          <w:cantSplit/>
          <w:trHeight w:val="752"/>
          <w:jc w:val="center"/>
        </w:trPr>
        <w:tc>
          <w:tcPr>
            <w:tcW w:w="10651" w:type="dxa"/>
            <w:gridSpan w:val="2"/>
            <w:tcBorders>
              <w:top w:val="nil"/>
              <w:left w:val="single" w:sz="12" w:space="0" w:color="auto"/>
              <w:bottom w:val="single" w:sz="12" w:space="0" w:color="auto"/>
              <w:right w:val="single" w:sz="12" w:space="0" w:color="auto"/>
            </w:tcBorders>
          </w:tcPr>
          <w:p w14:paraId="29520464" w14:textId="77777777" w:rsidR="00A82EFF" w:rsidRPr="00C355F4" w:rsidRDefault="00A82EFF" w:rsidP="00B01A5C">
            <w:pPr>
              <w:tabs>
                <w:tab w:val="left" w:pos="627"/>
              </w:tabs>
              <w:rPr>
                <w:rFonts w:ascii="Calibri" w:hAnsi="Calibri" w:cs="Arial"/>
                <w:b/>
                <w:bCs/>
                <w:sz w:val="22"/>
                <w:szCs w:val="20"/>
              </w:rPr>
            </w:pPr>
          </w:p>
        </w:tc>
      </w:tr>
      <w:tr w:rsidR="00A82EFF" w:rsidRPr="00C355F4" w14:paraId="43E63890" w14:textId="77777777" w:rsidTr="00A82EFF">
        <w:trPr>
          <w:cantSplit/>
          <w:trHeight w:val="399"/>
          <w:jc w:val="center"/>
        </w:trPr>
        <w:tc>
          <w:tcPr>
            <w:tcW w:w="10651" w:type="dxa"/>
            <w:gridSpan w:val="2"/>
            <w:tcBorders>
              <w:top w:val="single" w:sz="12" w:space="0" w:color="auto"/>
              <w:left w:val="single" w:sz="12" w:space="0" w:color="auto"/>
              <w:bottom w:val="nil"/>
              <w:right w:val="single" w:sz="12" w:space="0" w:color="auto"/>
            </w:tcBorders>
            <w:shd w:val="clear" w:color="auto" w:fill="DBE5F1"/>
          </w:tcPr>
          <w:p w14:paraId="0DBDC2C8" w14:textId="77777777" w:rsidR="00A82EFF" w:rsidRPr="00C355F4" w:rsidRDefault="00A82EFF" w:rsidP="00B01A5C">
            <w:pPr>
              <w:tabs>
                <w:tab w:val="left" w:pos="627"/>
              </w:tabs>
              <w:rPr>
                <w:rFonts w:ascii="Calibri" w:hAnsi="Calibri" w:cs="Arial"/>
                <w:b/>
                <w:bCs/>
                <w:sz w:val="22"/>
                <w:szCs w:val="20"/>
              </w:rPr>
            </w:pPr>
            <w:r w:rsidRPr="00C355F4">
              <w:rPr>
                <w:rFonts w:ascii="Calibri" w:hAnsi="Calibri" w:cs="Arial"/>
                <w:b/>
                <w:bCs/>
                <w:sz w:val="22"/>
                <w:szCs w:val="20"/>
              </w:rPr>
              <w:t>Company Representative</w:t>
            </w:r>
          </w:p>
        </w:tc>
      </w:tr>
      <w:tr w:rsidR="00A82EFF" w:rsidRPr="00C355F4" w14:paraId="24B758AD" w14:textId="77777777" w:rsidTr="00A82EFF">
        <w:trPr>
          <w:cantSplit/>
          <w:trHeight w:val="430"/>
          <w:jc w:val="center"/>
        </w:trPr>
        <w:tc>
          <w:tcPr>
            <w:tcW w:w="10651" w:type="dxa"/>
            <w:gridSpan w:val="2"/>
            <w:tcBorders>
              <w:top w:val="nil"/>
              <w:left w:val="single" w:sz="12" w:space="0" w:color="auto"/>
              <w:bottom w:val="single" w:sz="12" w:space="0" w:color="auto"/>
              <w:right w:val="single" w:sz="12" w:space="0" w:color="auto"/>
            </w:tcBorders>
            <w:vAlign w:val="center"/>
          </w:tcPr>
          <w:p w14:paraId="7214D835" w14:textId="77777777" w:rsidR="00A82EFF" w:rsidRPr="00C355F4" w:rsidRDefault="00A82EFF" w:rsidP="00B01A5C">
            <w:pPr>
              <w:tabs>
                <w:tab w:val="left" w:pos="627"/>
              </w:tabs>
              <w:rPr>
                <w:rFonts w:ascii="Calibri" w:hAnsi="Calibri" w:cs="Arial"/>
                <w:b/>
                <w:bCs/>
                <w:sz w:val="22"/>
                <w:szCs w:val="20"/>
              </w:rPr>
            </w:pPr>
            <w:r w:rsidRPr="00C355F4">
              <w:rPr>
                <w:rFonts w:ascii="Calibri" w:hAnsi="Calibri" w:cs="Arial"/>
                <w:b/>
                <w:bCs/>
                <w:sz w:val="22"/>
                <w:szCs w:val="20"/>
              </w:rPr>
              <w:t>Position:</w:t>
            </w:r>
          </w:p>
        </w:tc>
      </w:tr>
      <w:tr w:rsidR="00A82EFF" w:rsidRPr="00C355F4" w14:paraId="4B14EF5B" w14:textId="77777777" w:rsidTr="00A82EFF">
        <w:trPr>
          <w:cantSplit/>
          <w:trHeight w:val="1103"/>
          <w:jc w:val="center"/>
        </w:trPr>
        <w:tc>
          <w:tcPr>
            <w:tcW w:w="7513" w:type="dxa"/>
            <w:tcBorders>
              <w:top w:val="nil"/>
              <w:left w:val="single" w:sz="12" w:space="0" w:color="auto"/>
              <w:bottom w:val="single" w:sz="12" w:space="0" w:color="auto"/>
            </w:tcBorders>
            <w:vAlign w:val="bottom"/>
          </w:tcPr>
          <w:p w14:paraId="28D19C39" w14:textId="6280D0D1" w:rsidR="00A82EFF" w:rsidRPr="00C355F4" w:rsidRDefault="00A82EFF" w:rsidP="00B01A5C">
            <w:pPr>
              <w:tabs>
                <w:tab w:val="left" w:pos="627"/>
              </w:tabs>
              <w:rPr>
                <w:rFonts w:ascii="Calibri" w:hAnsi="Calibri" w:cs="Arial"/>
                <w:b/>
                <w:bCs/>
                <w:sz w:val="22"/>
                <w:szCs w:val="20"/>
              </w:rPr>
            </w:pPr>
            <w:r w:rsidRPr="00C355F4">
              <w:rPr>
                <w:rFonts w:ascii="Calibri" w:hAnsi="Calibri" w:cs="Arial"/>
                <w:b/>
                <w:bCs/>
                <w:sz w:val="22"/>
                <w:szCs w:val="20"/>
              </w:rPr>
              <w:t>S</w:t>
            </w:r>
            <w:r>
              <w:rPr>
                <w:rFonts w:ascii="Calibri" w:hAnsi="Calibri" w:cs="Arial"/>
                <w:b/>
                <w:bCs/>
                <w:sz w:val="22"/>
                <w:szCs w:val="20"/>
              </w:rPr>
              <w:t>i</w:t>
            </w:r>
            <w:r w:rsidRPr="00C355F4">
              <w:rPr>
                <w:rFonts w:ascii="Calibri" w:hAnsi="Calibri" w:cs="Arial"/>
                <w:b/>
                <w:bCs/>
                <w:sz w:val="22"/>
                <w:szCs w:val="20"/>
              </w:rPr>
              <w:t>gnature</w:t>
            </w:r>
            <w:r w:rsidR="00BA7C95">
              <w:rPr>
                <w:rFonts w:ascii="Calibri" w:hAnsi="Calibri" w:cs="Arial"/>
                <w:b/>
                <w:bCs/>
                <w:sz w:val="22"/>
                <w:szCs w:val="20"/>
              </w:rPr>
              <w:t>:</w:t>
            </w:r>
          </w:p>
        </w:tc>
        <w:tc>
          <w:tcPr>
            <w:tcW w:w="3138" w:type="dxa"/>
            <w:tcBorders>
              <w:top w:val="nil"/>
              <w:bottom w:val="single" w:sz="12" w:space="0" w:color="auto"/>
              <w:right w:val="single" w:sz="12" w:space="0" w:color="auto"/>
            </w:tcBorders>
            <w:vAlign w:val="bottom"/>
          </w:tcPr>
          <w:p w14:paraId="0C62F31A" w14:textId="02D7C31D" w:rsidR="00A82EFF" w:rsidRPr="00C355F4" w:rsidRDefault="00A82EFF" w:rsidP="00B01A5C">
            <w:pPr>
              <w:tabs>
                <w:tab w:val="left" w:pos="627"/>
              </w:tabs>
              <w:rPr>
                <w:rFonts w:ascii="Calibri" w:hAnsi="Calibri" w:cs="Arial"/>
                <w:b/>
                <w:bCs/>
                <w:sz w:val="22"/>
                <w:szCs w:val="20"/>
              </w:rPr>
            </w:pPr>
            <w:r w:rsidRPr="00C355F4">
              <w:rPr>
                <w:rFonts w:ascii="Calibri" w:hAnsi="Calibri" w:cs="Arial"/>
                <w:b/>
                <w:bCs/>
                <w:sz w:val="22"/>
                <w:szCs w:val="20"/>
              </w:rPr>
              <w:t>Date</w:t>
            </w:r>
            <w:r w:rsidR="00BA7C95">
              <w:rPr>
                <w:rFonts w:ascii="Calibri" w:hAnsi="Calibri" w:cs="Arial"/>
                <w:b/>
                <w:bCs/>
                <w:sz w:val="22"/>
                <w:szCs w:val="20"/>
              </w:rPr>
              <w:t>:</w:t>
            </w:r>
          </w:p>
        </w:tc>
      </w:tr>
    </w:tbl>
    <w:p w14:paraId="05A55276" w14:textId="2A64D334" w:rsidR="00A82EFF" w:rsidRDefault="00A82EFF" w:rsidP="00BA7C95"/>
    <w:sectPr w:rsidR="00A82EFF" w:rsidSect="00A701D7">
      <w:footerReference w:type="default" r:id="rId10"/>
      <w:pgSz w:w="11906" w:h="16838"/>
      <w:pgMar w:top="1440" w:right="1440" w:bottom="1418"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43356" w14:textId="77777777" w:rsidR="004E1193" w:rsidRDefault="004E1193" w:rsidP="00FB1FE6">
      <w:r>
        <w:separator/>
      </w:r>
    </w:p>
  </w:endnote>
  <w:endnote w:type="continuationSeparator" w:id="0">
    <w:p w14:paraId="340426F1" w14:textId="77777777" w:rsidR="004E1193" w:rsidRDefault="004E1193" w:rsidP="00FB1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9CB7" w14:textId="3C017691" w:rsidR="004E1193" w:rsidRPr="00BA7C95" w:rsidRDefault="004E1193" w:rsidP="0082150B">
    <w:pPr>
      <w:pStyle w:val="Footer"/>
      <w:tabs>
        <w:tab w:val="left" w:pos="2745"/>
        <w:tab w:val="left" w:pos="6237"/>
        <w:tab w:val="right" w:pos="9356"/>
      </w:tabs>
      <w:ind w:leftChars="-354" w:left="-708" w:hanging="142"/>
      <w:rPr>
        <w:rFonts w:ascii="Calibri" w:hAnsi="Calibri" w:cs="Calibri"/>
        <w:sz w:val="16"/>
        <w:szCs w:val="16"/>
        <w:lang w:val="mt-MT"/>
      </w:rPr>
    </w:pPr>
    <w:r w:rsidRPr="00BA7C95">
      <w:rPr>
        <w:rFonts w:ascii="Calibri" w:hAnsi="Calibri"/>
        <w:b/>
        <w:sz w:val="16"/>
        <w:szCs w:val="16"/>
      </w:rPr>
      <w:t xml:space="preserve"> CONFIDENTIAL                                                           </w:t>
    </w:r>
    <w:r w:rsidRPr="00BA7C95">
      <w:rPr>
        <w:rFonts w:ascii="Calibri" w:hAnsi="Calibri"/>
        <w:b/>
        <w:sz w:val="16"/>
        <w:szCs w:val="16"/>
      </w:rPr>
      <w:tab/>
      <w:t xml:space="preserve">             </w:t>
    </w:r>
    <w:r w:rsidRPr="00BA7C95">
      <w:rPr>
        <w:rFonts w:ascii="Calibri" w:hAnsi="Calibri" w:cs="Calibri"/>
        <w:sz w:val="16"/>
        <w:szCs w:val="16"/>
      </w:rPr>
      <w:t xml:space="preserve">Page </w:t>
    </w:r>
    <w:r w:rsidRPr="00BA7C95">
      <w:rPr>
        <w:rStyle w:val="PageNumber"/>
        <w:rFonts w:ascii="Calibri" w:hAnsi="Calibri" w:cs="Calibri"/>
        <w:sz w:val="16"/>
        <w:szCs w:val="16"/>
      </w:rPr>
      <w:fldChar w:fldCharType="begin"/>
    </w:r>
    <w:r w:rsidRPr="00BA7C95">
      <w:rPr>
        <w:rStyle w:val="PageNumber"/>
        <w:rFonts w:ascii="Calibri" w:hAnsi="Calibri" w:cs="Calibri"/>
        <w:sz w:val="16"/>
        <w:szCs w:val="16"/>
      </w:rPr>
      <w:instrText xml:space="preserve"> PAGE </w:instrText>
    </w:r>
    <w:r w:rsidRPr="00BA7C95">
      <w:rPr>
        <w:rStyle w:val="PageNumber"/>
        <w:rFonts w:ascii="Calibri" w:hAnsi="Calibri" w:cs="Calibri"/>
        <w:sz w:val="16"/>
        <w:szCs w:val="16"/>
      </w:rPr>
      <w:fldChar w:fldCharType="separate"/>
    </w:r>
    <w:r w:rsidRPr="00BA7C95">
      <w:rPr>
        <w:rStyle w:val="PageNumber"/>
        <w:rFonts w:ascii="Calibri" w:hAnsi="Calibri" w:cs="Calibri"/>
        <w:sz w:val="16"/>
        <w:szCs w:val="16"/>
      </w:rPr>
      <w:t>2</w:t>
    </w:r>
    <w:r w:rsidRPr="00BA7C95">
      <w:rPr>
        <w:rStyle w:val="PageNumber"/>
        <w:rFonts w:ascii="Calibri" w:hAnsi="Calibri" w:cs="Calibri"/>
        <w:sz w:val="16"/>
        <w:szCs w:val="16"/>
      </w:rPr>
      <w:fldChar w:fldCharType="end"/>
    </w:r>
    <w:r w:rsidRPr="00BA7C95">
      <w:rPr>
        <w:rStyle w:val="PageNumber"/>
        <w:rFonts w:ascii="Calibri" w:hAnsi="Calibri" w:cs="Calibri"/>
        <w:sz w:val="16"/>
        <w:szCs w:val="16"/>
      </w:rPr>
      <w:t xml:space="preserve"> of </w:t>
    </w:r>
    <w:r w:rsidRPr="00BA7C95">
      <w:rPr>
        <w:rStyle w:val="PageNumber"/>
        <w:rFonts w:ascii="Calibri" w:hAnsi="Calibri" w:cs="Calibri"/>
        <w:sz w:val="16"/>
        <w:szCs w:val="16"/>
      </w:rPr>
      <w:fldChar w:fldCharType="begin"/>
    </w:r>
    <w:r w:rsidRPr="00BA7C95">
      <w:rPr>
        <w:rStyle w:val="PageNumber"/>
        <w:rFonts w:ascii="Calibri" w:hAnsi="Calibri" w:cs="Calibri"/>
        <w:sz w:val="16"/>
        <w:szCs w:val="16"/>
      </w:rPr>
      <w:instrText xml:space="preserve"> NUMPAGES </w:instrText>
    </w:r>
    <w:r w:rsidRPr="00BA7C95">
      <w:rPr>
        <w:rStyle w:val="PageNumber"/>
        <w:rFonts w:ascii="Calibri" w:hAnsi="Calibri" w:cs="Calibri"/>
        <w:sz w:val="16"/>
        <w:szCs w:val="16"/>
      </w:rPr>
      <w:fldChar w:fldCharType="separate"/>
    </w:r>
    <w:r w:rsidRPr="00BA7C95">
      <w:rPr>
        <w:rStyle w:val="PageNumber"/>
        <w:rFonts w:ascii="Calibri" w:hAnsi="Calibri" w:cs="Calibri"/>
        <w:sz w:val="16"/>
        <w:szCs w:val="16"/>
      </w:rPr>
      <w:t>15</w:t>
    </w:r>
    <w:r w:rsidRPr="00BA7C95">
      <w:rPr>
        <w:rStyle w:val="PageNumber"/>
        <w:rFonts w:ascii="Calibri" w:hAnsi="Calibri" w:cs="Calibri"/>
        <w:sz w:val="16"/>
        <w:szCs w:val="16"/>
      </w:rPr>
      <w:fldChar w:fldCharType="end"/>
    </w:r>
    <w:r w:rsidRPr="00BA7C95">
      <w:rPr>
        <w:rFonts w:ascii="Calibri" w:hAnsi="Calibri" w:cs="Calibri"/>
        <w:sz w:val="16"/>
        <w:szCs w:val="16"/>
      </w:rPr>
      <w:tab/>
    </w:r>
    <w:r w:rsidRPr="00BA7C95">
      <w:rPr>
        <w:rFonts w:ascii="Calibri" w:hAnsi="Calibri" w:cs="Calibri"/>
        <w:sz w:val="16"/>
        <w:szCs w:val="16"/>
      </w:rPr>
      <w:tab/>
    </w:r>
    <w:r w:rsidRPr="00BA7C95">
      <w:rPr>
        <w:rFonts w:ascii="Calibri" w:hAnsi="Calibri" w:cs="Calibri"/>
        <w:sz w:val="16"/>
        <w:szCs w:val="16"/>
      </w:rPr>
      <w:tab/>
      <w:t xml:space="preserve">    NABAF01</w:t>
    </w:r>
    <w:r w:rsidR="00463491">
      <w:rPr>
        <w:rFonts w:ascii="Calibri" w:hAnsi="Calibri" w:cs="Calibri"/>
        <w:sz w:val="16"/>
        <w:szCs w:val="16"/>
      </w:rPr>
      <w:t>G</w:t>
    </w:r>
    <w:r w:rsidRPr="00BA7C95">
      <w:rPr>
        <w:rFonts w:ascii="Calibri" w:hAnsi="Calibri" w:cs="Calibri"/>
        <w:sz w:val="16"/>
        <w:szCs w:val="16"/>
      </w:rPr>
      <w:t>/Rev.0</w:t>
    </w:r>
    <w:r w:rsidR="00463491">
      <w:rPr>
        <w:rFonts w:ascii="Calibri" w:hAnsi="Calibri" w:cs="Calibri"/>
        <w:sz w:val="16"/>
        <w:szCs w:val="16"/>
      </w:rPr>
      <w:t xml:space="preserve"> 4</w:t>
    </w:r>
    <w:r w:rsidR="00463491" w:rsidRPr="00463491">
      <w:rPr>
        <w:rFonts w:ascii="Calibri" w:hAnsi="Calibri" w:cs="Calibri"/>
        <w:sz w:val="16"/>
        <w:szCs w:val="16"/>
        <w:vertAlign w:val="superscript"/>
      </w:rPr>
      <w:t>th</w:t>
    </w:r>
    <w:r w:rsidR="00463491">
      <w:rPr>
        <w:rFonts w:ascii="Calibri" w:hAnsi="Calibri" w:cs="Calibri"/>
        <w:sz w:val="16"/>
        <w:szCs w:val="16"/>
      </w:rPr>
      <w:t xml:space="preserve"> May 2021</w:t>
    </w:r>
  </w:p>
  <w:p w14:paraId="33C17E1F" w14:textId="0F29EC54" w:rsidR="004E1193" w:rsidRDefault="004E1193">
    <w:pPr>
      <w:pStyle w:val="Footer"/>
    </w:pPr>
  </w:p>
  <w:p w14:paraId="569B7F5C" w14:textId="77777777" w:rsidR="004E1193" w:rsidRDefault="004E1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D149" w14:textId="77777777" w:rsidR="004E1193" w:rsidRDefault="004E1193" w:rsidP="00FB1FE6">
      <w:r>
        <w:separator/>
      </w:r>
    </w:p>
  </w:footnote>
  <w:footnote w:type="continuationSeparator" w:id="0">
    <w:p w14:paraId="40CE77A9" w14:textId="77777777" w:rsidR="004E1193" w:rsidRDefault="004E1193" w:rsidP="00FB1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83DD1"/>
    <w:multiLevelType w:val="hybridMultilevel"/>
    <w:tmpl w:val="F70055FA"/>
    <w:lvl w:ilvl="0" w:tplc="89A2B7AE">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CF6977"/>
    <w:multiLevelType w:val="hybridMultilevel"/>
    <w:tmpl w:val="6F9C3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8C30B1"/>
    <w:multiLevelType w:val="singleLevel"/>
    <w:tmpl w:val="0809000F"/>
    <w:lvl w:ilvl="0">
      <w:start w:val="1"/>
      <w:numFmt w:val="decimal"/>
      <w:lvlText w:val="%1."/>
      <w:lvlJc w:val="left"/>
      <w:pPr>
        <w:ind w:left="720" w:hanging="360"/>
      </w:pPr>
    </w:lvl>
  </w:abstractNum>
  <w:abstractNum w:abstractNumId="3" w15:restartNumberingAfterBreak="0">
    <w:nsid w:val="67351740"/>
    <w:multiLevelType w:val="multilevel"/>
    <w:tmpl w:val="601C735E"/>
    <w:lvl w:ilvl="0">
      <w:start w:val="1"/>
      <w:numFmt w:val="decimal"/>
      <w:lvlText w:val="%1."/>
      <w:lvlJc w:val="left"/>
      <w:pPr>
        <w:tabs>
          <w:tab w:val="num" w:pos="480"/>
        </w:tabs>
        <w:ind w:left="482" w:hanging="362"/>
      </w:pPr>
      <w:rPr>
        <w:i w:val="0"/>
      </w:rPr>
    </w:lvl>
    <w:lvl w:ilvl="1">
      <w:start w:val="1"/>
      <w:numFmt w:val="decimal"/>
      <w:lvlText w:val="%1.%2."/>
      <w:lvlJc w:val="center"/>
      <w:pPr>
        <w:tabs>
          <w:tab w:val="num" w:pos="792"/>
        </w:tabs>
        <w:ind w:left="794" w:hanging="31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795"/>
    <w:rsid w:val="00000546"/>
    <w:rsid w:val="00007B40"/>
    <w:rsid w:val="00046FFD"/>
    <w:rsid w:val="000D4AD2"/>
    <w:rsid w:val="00110FB8"/>
    <w:rsid w:val="00125463"/>
    <w:rsid w:val="001844D5"/>
    <w:rsid w:val="001A201F"/>
    <w:rsid w:val="00253EA4"/>
    <w:rsid w:val="00274570"/>
    <w:rsid w:val="002B3FE6"/>
    <w:rsid w:val="002C5AD2"/>
    <w:rsid w:val="002E4367"/>
    <w:rsid w:val="003C3989"/>
    <w:rsid w:val="003C7371"/>
    <w:rsid w:val="00463491"/>
    <w:rsid w:val="00486547"/>
    <w:rsid w:val="004E1193"/>
    <w:rsid w:val="004E2093"/>
    <w:rsid w:val="00503C0A"/>
    <w:rsid w:val="005D538F"/>
    <w:rsid w:val="00632A37"/>
    <w:rsid w:val="00676226"/>
    <w:rsid w:val="006A5004"/>
    <w:rsid w:val="006C6881"/>
    <w:rsid w:val="006D0CE5"/>
    <w:rsid w:val="007301CB"/>
    <w:rsid w:val="007519AE"/>
    <w:rsid w:val="0076065D"/>
    <w:rsid w:val="007C5C48"/>
    <w:rsid w:val="007D6535"/>
    <w:rsid w:val="0082150B"/>
    <w:rsid w:val="00881032"/>
    <w:rsid w:val="008865F0"/>
    <w:rsid w:val="009067BD"/>
    <w:rsid w:val="00911E1D"/>
    <w:rsid w:val="00944A59"/>
    <w:rsid w:val="00977144"/>
    <w:rsid w:val="00986CBC"/>
    <w:rsid w:val="009B7795"/>
    <w:rsid w:val="00A07B85"/>
    <w:rsid w:val="00A275C2"/>
    <w:rsid w:val="00A65301"/>
    <w:rsid w:val="00A67CC5"/>
    <w:rsid w:val="00A701D7"/>
    <w:rsid w:val="00A72E4C"/>
    <w:rsid w:val="00A82EFF"/>
    <w:rsid w:val="00A841AA"/>
    <w:rsid w:val="00A8441E"/>
    <w:rsid w:val="00AA0AFB"/>
    <w:rsid w:val="00AB4298"/>
    <w:rsid w:val="00AD68C3"/>
    <w:rsid w:val="00B01A5C"/>
    <w:rsid w:val="00B03BF5"/>
    <w:rsid w:val="00BA7C95"/>
    <w:rsid w:val="00BB0ED0"/>
    <w:rsid w:val="00BE3BFB"/>
    <w:rsid w:val="00C103C3"/>
    <w:rsid w:val="00C25A1D"/>
    <w:rsid w:val="00CD1710"/>
    <w:rsid w:val="00CF2420"/>
    <w:rsid w:val="00D25EEA"/>
    <w:rsid w:val="00D37539"/>
    <w:rsid w:val="00DD3EDA"/>
    <w:rsid w:val="00EE2804"/>
    <w:rsid w:val="00FB1FE6"/>
    <w:rsid w:val="00FB4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E345C0"/>
  <w15:chartTrackingRefBased/>
  <w15:docId w15:val="{1BDA2BBB-665B-4388-B061-2BF7D713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8C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D53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9B7795"/>
    <w:pPr>
      <w:keepNext/>
      <w:outlineLvl w:val="1"/>
    </w:pPr>
    <w:rPr>
      <w:rFonts w:ascii="Verdana" w:hAnsi="Verdana" w:cs="Arial"/>
      <w:b/>
      <w:bCs/>
      <w:sz w:val="22"/>
    </w:rPr>
  </w:style>
  <w:style w:type="paragraph" w:styleId="Heading3">
    <w:name w:val="heading 3"/>
    <w:basedOn w:val="Normal"/>
    <w:next w:val="Normal"/>
    <w:link w:val="Heading3Char"/>
    <w:qFormat/>
    <w:rsid w:val="009B7795"/>
    <w:pPr>
      <w:keepNext/>
      <w:outlineLvl w:val="2"/>
    </w:pPr>
    <w:rPr>
      <w:rFonts w:ascii="Verdana" w:hAnsi="Verdana" w:cs="Arial"/>
      <w:b/>
      <w:bCs/>
      <w:sz w:val="18"/>
    </w:rPr>
  </w:style>
  <w:style w:type="paragraph" w:styleId="Heading7">
    <w:name w:val="heading 7"/>
    <w:basedOn w:val="Normal"/>
    <w:next w:val="Normal"/>
    <w:link w:val="Heading7Char"/>
    <w:uiPriority w:val="9"/>
    <w:semiHidden/>
    <w:unhideWhenUsed/>
    <w:qFormat/>
    <w:rsid w:val="007C5C4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B7795"/>
    <w:rPr>
      <w:rFonts w:ascii="Verdana" w:eastAsia="Times New Roman" w:hAnsi="Verdana" w:cs="Arial"/>
      <w:b/>
      <w:bCs/>
      <w:szCs w:val="24"/>
    </w:rPr>
  </w:style>
  <w:style w:type="character" w:customStyle="1" w:styleId="Heading3Char">
    <w:name w:val="Heading 3 Char"/>
    <w:basedOn w:val="DefaultParagraphFont"/>
    <w:link w:val="Heading3"/>
    <w:rsid w:val="009B7795"/>
    <w:rPr>
      <w:rFonts w:ascii="Verdana" w:eastAsia="Times New Roman" w:hAnsi="Verdana" w:cs="Arial"/>
      <w:b/>
      <w:bCs/>
      <w:sz w:val="18"/>
      <w:szCs w:val="24"/>
    </w:rPr>
  </w:style>
  <w:style w:type="character" w:customStyle="1" w:styleId="Heading7Char">
    <w:name w:val="Heading 7 Char"/>
    <w:basedOn w:val="DefaultParagraphFont"/>
    <w:link w:val="Heading7"/>
    <w:uiPriority w:val="9"/>
    <w:semiHidden/>
    <w:rsid w:val="007C5C48"/>
    <w:rPr>
      <w:rFonts w:asciiTheme="majorHAnsi" w:eastAsiaTheme="majorEastAsia" w:hAnsiTheme="majorHAnsi" w:cstheme="majorBidi"/>
      <w:i/>
      <w:iCs/>
      <w:color w:val="1F3763" w:themeColor="accent1" w:themeShade="7F"/>
      <w:sz w:val="24"/>
      <w:szCs w:val="24"/>
    </w:rPr>
  </w:style>
  <w:style w:type="paragraph" w:styleId="NoSpacing">
    <w:name w:val="No Spacing"/>
    <w:link w:val="NoSpacingChar"/>
    <w:uiPriority w:val="1"/>
    <w:qFormat/>
    <w:rsid w:val="00FB1FE6"/>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FB1FE6"/>
    <w:rPr>
      <w:rFonts w:ascii="Calibri" w:eastAsia="Times New Roman" w:hAnsi="Calibri" w:cs="Times New Roman"/>
      <w:lang w:val="en-US"/>
    </w:rPr>
  </w:style>
  <w:style w:type="paragraph" w:styleId="Header">
    <w:name w:val="header"/>
    <w:basedOn w:val="Normal"/>
    <w:link w:val="HeaderChar"/>
    <w:uiPriority w:val="99"/>
    <w:unhideWhenUsed/>
    <w:rsid w:val="00FB1FE6"/>
    <w:pPr>
      <w:tabs>
        <w:tab w:val="center" w:pos="4513"/>
        <w:tab w:val="right" w:pos="9026"/>
      </w:tabs>
    </w:pPr>
  </w:style>
  <w:style w:type="character" w:customStyle="1" w:styleId="HeaderChar">
    <w:name w:val="Header Char"/>
    <w:basedOn w:val="DefaultParagraphFont"/>
    <w:link w:val="Header"/>
    <w:uiPriority w:val="99"/>
    <w:rsid w:val="00FB1FE6"/>
    <w:rPr>
      <w:rFonts w:ascii="Times New Roman" w:eastAsia="Times New Roman" w:hAnsi="Times New Roman" w:cs="Times New Roman"/>
      <w:sz w:val="24"/>
      <w:szCs w:val="24"/>
    </w:rPr>
  </w:style>
  <w:style w:type="paragraph" w:styleId="Footer">
    <w:name w:val="footer"/>
    <w:basedOn w:val="Normal"/>
    <w:link w:val="FooterChar"/>
    <w:unhideWhenUsed/>
    <w:rsid w:val="00FB1FE6"/>
    <w:pPr>
      <w:tabs>
        <w:tab w:val="center" w:pos="4513"/>
        <w:tab w:val="right" w:pos="9026"/>
      </w:tabs>
    </w:pPr>
  </w:style>
  <w:style w:type="character" w:customStyle="1" w:styleId="FooterChar">
    <w:name w:val="Footer Char"/>
    <w:basedOn w:val="DefaultParagraphFont"/>
    <w:link w:val="Footer"/>
    <w:rsid w:val="00FB1FE6"/>
    <w:rPr>
      <w:rFonts w:ascii="Times New Roman" w:eastAsia="Times New Roman" w:hAnsi="Times New Roman" w:cs="Times New Roman"/>
      <w:sz w:val="24"/>
      <w:szCs w:val="24"/>
    </w:rPr>
  </w:style>
  <w:style w:type="character" w:styleId="PageNumber">
    <w:name w:val="page number"/>
    <w:basedOn w:val="DefaultParagraphFont"/>
    <w:rsid w:val="00FB1FE6"/>
  </w:style>
  <w:style w:type="paragraph" w:styleId="BodyText">
    <w:name w:val="Body Text"/>
    <w:basedOn w:val="Normal"/>
    <w:link w:val="BodyTextChar"/>
    <w:rsid w:val="00125463"/>
    <w:rPr>
      <w:sz w:val="48"/>
      <w:szCs w:val="20"/>
      <w:lang w:val="en-IE"/>
    </w:rPr>
  </w:style>
  <w:style w:type="character" w:customStyle="1" w:styleId="BodyTextChar">
    <w:name w:val="Body Text Char"/>
    <w:basedOn w:val="DefaultParagraphFont"/>
    <w:link w:val="BodyText"/>
    <w:rsid w:val="00125463"/>
    <w:rPr>
      <w:rFonts w:ascii="Times New Roman" w:eastAsia="Times New Roman" w:hAnsi="Times New Roman" w:cs="Times New Roman"/>
      <w:sz w:val="48"/>
      <w:szCs w:val="20"/>
      <w:lang w:val="en-IE"/>
    </w:rPr>
  </w:style>
  <w:style w:type="character" w:styleId="Hyperlink">
    <w:name w:val="Hyperlink"/>
    <w:basedOn w:val="DefaultParagraphFont"/>
    <w:rsid w:val="00125463"/>
    <w:rPr>
      <w:color w:val="0000FF"/>
      <w:u w:val="single"/>
    </w:rPr>
  </w:style>
  <w:style w:type="paragraph" w:styleId="ListParagraph">
    <w:name w:val="List Paragraph"/>
    <w:basedOn w:val="Normal"/>
    <w:uiPriority w:val="34"/>
    <w:qFormat/>
    <w:rsid w:val="00125463"/>
    <w:pPr>
      <w:ind w:left="720"/>
    </w:pPr>
  </w:style>
  <w:style w:type="character" w:styleId="CommentReference">
    <w:name w:val="annotation reference"/>
    <w:basedOn w:val="DefaultParagraphFont"/>
    <w:uiPriority w:val="99"/>
    <w:semiHidden/>
    <w:unhideWhenUsed/>
    <w:rsid w:val="00000546"/>
    <w:rPr>
      <w:sz w:val="16"/>
      <w:szCs w:val="16"/>
    </w:rPr>
  </w:style>
  <w:style w:type="paragraph" w:styleId="CommentText">
    <w:name w:val="annotation text"/>
    <w:basedOn w:val="Normal"/>
    <w:link w:val="CommentTextChar"/>
    <w:uiPriority w:val="99"/>
    <w:semiHidden/>
    <w:unhideWhenUsed/>
    <w:rsid w:val="00000546"/>
    <w:rPr>
      <w:sz w:val="20"/>
      <w:szCs w:val="20"/>
    </w:rPr>
  </w:style>
  <w:style w:type="character" w:customStyle="1" w:styleId="CommentTextChar">
    <w:name w:val="Comment Text Char"/>
    <w:basedOn w:val="DefaultParagraphFont"/>
    <w:link w:val="CommentText"/>
    <w:uiPriority w:val="99"/>
    <w:semiHidden/>
    <w:rsid w:val="000005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0546"/>
    <w:rPr>
      <w:b/>
      <w:bCs/>
    </w:rPr>
  </w:style>
  <w:style w:type="character" w:customStyle="1" w:styleId="CommentSubjectChar">
    <w:name w:val="Comment Subject Char"/>
    <w:basedOn w:val="CommentTextChar"/>
    <w:link w:val="CommentSubject"/>
    <w:uiPriority w:val="99"/>
    <w:semiHidden/>
    <w:rsid w:val="0000054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0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546"/>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5D538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A82EFF"/>
    <w:pPr>
      <w:spacing w:before="100" w:beforeAutospacing="1" w:after="100" w:afterAutospacing="1"/>
    </w:pPr>
    <w:rPr>
      <w:lang w:eastAsia="en-GB"/>
    </w:rPr>
  </w:style>
  <w:style w:type="table" w:styleId="TableGrid">
    <w:name w:val="Table Grid"/>
    <w:basedOn w:val="TableNormal"/>
    <w:uiPriority w:val="39"/>
    <w:rsid w:val="00632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201F"/>
    <w:pPr>
      <w:autoSpaceDE w:val="0"/>
      <w:autoSpaceDN w:val="0"/>
      <w:adjustRightInd w:val="0"/>
      <w:spacing w:after="0" w:line="240" w:lineRule="auto"/>
    </w:pPr>
    <w:rPr>
      <w:rFonts w:ascii="Verdana" w:eastAsia="Times New Roman"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43605">
      <w:bodyDiv w:val="1"/>
      <w:marLeft w:val="0"/>
      <w:marRight w:val="0"/>
      <w:marTop w:val="0"/>
      <w:marBottom w:val="0"/>
      <w:divBdr>
        <w:top w:val="none" w:sz="0" w:space="0" w:color="auto"/>
        <w:left w:val="none" w:sz="0" w:space="0" w:color="auto"/>
        <w:bottom w:val="none" w:sz="0" w:space="0" w:color="auto"/>
        <w:right w:val="none" w:sz="0" w:space="0" w:color="auto"/>
      </w:divBdr>
    </w:div>
    <w:div w:id="370425892">
      <w:bodyDiv w:val="1"/>
      <w:marLeft w:val="0"/>
      <w:marRight w:val="0"/>
      <w:marTop w:val="0"/>
      <w:marBottom w:val="0"/>
      <w:divBdr>
        <w:top w:val="none" w:sz="0" w:space="0" w:color="auto"/>
        <w:left w:val="none" w:sz="0" w:space="0" w:color="auto"/>
        <w:bottom w:val="none" w:sz="0" w:space="0" w:color="auto"/>
        <w:right w:val="none" w:sz="0" w:space="0" w:color="auto"/>
      </w:divBdr>
    </w:div>
    <w:div w:id="1399590526">
      <w:bodyDiv w:val="1"/>
      <w:marLeft w:val="0"/>
      <w:marRight w:val="0"/>
      <w:marTop w:val="0"/>
      <w:marBottom w:val="0"/>
      <w:divBdr>
        <w:top w:val="none" w:sz="0" w:space="0" w:color="auto"/>
        <w:left w:val="none" w:sz="0" w:space="0" w:color="auto"/>
        <w:bottom w:val="none" w:sz="0" w:space="0" w:color="auto"/>
        <w:right w:val="none" w:sz="0" w:space="0" w:color="auto"/>
      </w:divBdr>
    </w:div>
    <w:div w:id="1479954331">
      <w:bodyDiv w:val="1"/>
      <w:marLeft w:val="0"/>
      <w:marRight w:val="0"/>
      <w:marTop w:val="0"/>
      <w:marBottom w:val="0"/>
      <w:divBdr>
        <w:top w:val="none" w:sz="0" w:space="0" w:color="auto"/>
        <w:left w:val="none" w:sz="0" w:space="0" w:color="auto"/>
        <w:bottom w:val="none" w:sz="0" w:space="0" w:color="auto"/>
        <w:right w:val="none" w:sz="0" w:space="0" w:color="auto"/>
      </w:divBdr>
    </w:div>
    <w:div w:id="154574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laudio.boffa@msa.org.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Nicole A at NAB</dc:creator>
  <cp:keywords/>
  <dc:description/>
  <cp:lastModifiedBy>Balzan Franklin at NAB</cp:lastModifiedBy>
  <cp:revision>4</cp:revision>
  <dcterms:created xsi:type="dcterms:W3CDTF">2021-05-06T14:12:00Z</dcterms:created>
  <dcterms:modified xsi:type="dcterms:W3CDTF">2021-05-06T14:20:00Z</dcterms:modified>
</cp:coreProperties>
</file>